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image/jpeg" Extension="jpeg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ind w:firstLine="0" w:left="0"/>
        <w:jc w:val="center"/>
        <w:rPr>
          <w:b w:val="1"/>
          <w:sz w:val="36"/>
        </w:rPr>
      </w:pPr>
      <w:r>
        <w:rPr>
          <w:b w:val="1"/>
          <w:sz w:val="36"/>
        </w:rPr>
        <w:t xml:space="preserve">Экзамен </w:t>
      </w:r>
      <w:r>
        <w:rPr>
          <w:b w:val="1"/>
          <w:sz w:val="36"/>
        </w:rPr>
        <w:t>ЦУиМП</w:t>
      </w:r>
    </w:p>
    <w:p w14:paraId="02000000">
      <w:pPr>
        <w:pStyle w:val="Style_1"/>
      </w:pPr>
      <w:r>
        <w:t>Оглавление</w:t>
      </w:r>
    </w:p>
    <w:p>
      <w:pPr>
        <w:pStyle w:val="Style_2"/>
        <w:tabs>
          <w:tab w:leader="dot" w:pos="9355" w:val="right"/>
        </w:tabs>
        <w:ind/>
      </w:pPr>
      <w:r>
        <w:fldChar w:fldCharType="begin"/>
      </w:r>
      <w:r>
        <w:instrText xml:space="preserve">TOC \h \z \u \o "1-3"</w:instrText>
      </w:r>
      <w:r>
        <w:fldChar w:fldCharType="separate"/>
      </w:r>
      <w:r>
        <w:fldChar w:fldCharType="begin"/>
      </w:r>
      <w:r>
        <w:instrText>HYPERLINK \l "__RefHeading___1"</w:instrText>
      </w:r>
      <w:r>
        <w:fldChar w:fldCharType="separate"/>
      </w:r>
      <w:r>
        <w:t>1.    Предметодье (как предисловие)</w:t>
      </w:r>
      <w:r>
        <w:tab/>
      </w:r>
      <w:r>
        <w:fldChar w:fldCharType="begin"/>
      </w:r>
      <w:r>
        <w:instrText>PAGEREF __RefHeading___1 \h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 w14:paraId="04000000">
      <w:pPr>
        <w:pStyle w:val="Style_2"/>
        <w:tabs>
          <w:tab w:leader="dot" w:pos="9355" w:val="right"/>
        </w:tabs>
        <w:ind/>
      </w:pPr>
      <w:r>
        <w:fldChar w:fldCharType="begin"/>
      </w:r>
      <w:r>
        <w:instrText>HYPERLINK \l "__RefHeading___2"</w:instrText>
      </w:r>
      <w:r>
        <w:fldChar w:fldCharType="separate"/>
      </w:r>
      <w:r>
        <w:t>2    Комбинационная логика</w:t>
      </w:r>
      <w:r>
        <w:tab/>
      </w:r>
      <w:r>
        <w:fldChar w:fldCharType="begin"/>
      </w:r>
      <w:r>
        <w:instrText>PAGEREF __RefHeading___2 \h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05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"__RefHeading___3"</w:instrText>
      </w:r>
      <w:r>
        <w:fldChar w:fldCharType="separate"/>
      </w:r>
      <w:r>
        <w:t>2.1    Цифровые элементы (О, ТИ, АВ)</w:t>
      </w:r>
      <w:r>
        <w:tab/>
      </w:r>
      <w:r>
        <w:fldChar w:fldCharType="begin"/>
      </w:r>
      <w:r>
        <w:instrText>PAGEREF __RefHeading___3 \h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06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"__RefHeading___4"</w:instrText>
      </w:r>
      <w:r>
        <w:fldChar w:fldCharType="separate"/>
      </w:r>
      <w:r>
        <w:t>2.2    Арифметические операции с числами</w:t>
      </w:r>
      <w:r>
        <w:tab/>
      </w:r>
      <w:r>
        <w:fldChar w:fldCharType="begin"/>
      </w:r>
      <w:r>
        <w:instrText>PAGEREF __RefHeading___4 \h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 w14:paraId="07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"__RefHeading___5"</w:instrText>
      </w:r>
      <w:r>
        <w:fldChar w:fldCharType="separate"/>
      </w:r>
      <w:r>
        <w:t>2.3    Вещественные числа. Хранение вещественного числа в компьютере</w:t>
      </w:r>
      <w:r>
        <w:tab/>
      </w:r>
      <w:r>
        <w:fldChar w:fldCharType="begin"/>
      </w:r>
      <w:r>
        <w:instrText>PAGEREF __RefHeading___5 \h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 w14:paraId="0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"__RefHeading___6"</w:instrText>
      </w:r>
      <w:r>
        <w:fldChar w:fldCharType="separate"/>
      </w:r>
      <w:r>
        <w:t>2.4    Перевод чисел</w:t>
      </w:r>
      <w:r>
        <w:tab/>
      </w:r>
      <w:r>
        <w:fldChar w:fldCharType="begin"/>
      </w:r>
      <w:r>
        <w:instrText>PAGEREF __RefHeading___6 \h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 w14:paraId="0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"__RefHeading___7"</w:instrText>
      </w:r>
      <w:r>
        <w:fldChar w:fldCharType="separate"/>
      </w:r>
      <w:r>
        <w:t>2.5    Таблицы истинности и алгебраические выражения</w:t>
      </w:r>
      <w:r>
        <w:tab/>
      </w:r>
      <w:r>
        <w:fldChar w:fldCharType="begin"/>
      </w:r>
      <w:r>
        <w:instrText>PAGEREF __RefHeading___7 \h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 w14:paraId="0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"__RefHeading___8"</w:instrText>
      </w:r>
      <w:r>
        <w:fldChar w:fldCharType="separate"/>
      </w:r>
      <w:r>
        <w:t>2.6    Карты Карно</w:t>
      </w:r>
      <w:r>
        <w:tab/>
      </w:r>
      <w:r>
        <w:fldChar w:fldCharType="begin"/>
      </w:r>
      <w:r>
        <w:instrText>PAGEREF __RefHeading___8 \h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0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"__RefHeading___9"</w:instrText>
      </w:r>
      <w:r>
        <w:fldChar w:fldCharType="separate"/>
      </w:r>
      <w:r>
        <w:t>2.7    Метод Квайна</w:t>
      </w:r>
      <w:r>
        <w:tab/>
      </w:r>
      <w:r>
        <w:fldChar w:fldCharType="begin"/>
      </w:r>
      <w:r>
        <w:instrText>PAGEREF __RefHeading___9 \h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0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"__RefHeading___10"</w:instrText>
      </w:r>
      <w:r>
        <w:fldChar w:fldCharType="separate"/>
      </w:r>
      <w:r>
        <w:t>2.8    Базис 2И-НЕ</w:t>
      </w:r>
      <w:r>
        <w:tab/>
      </w:r>
      <w:r>
        <w:fldChar w:fldCharType="begin"/>
      </w:r>
      <w:r>
        <w:instrText>PAGEREF __RefHeading___10 \h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 w14:paraId="0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"__RefHeading___11"</w:instrText>
      </w:r>
      <w:r>
        <w:fldChar w:fldCharType="separate"/>
      </w:r>
      <w:r>
        <w:t>2.9    Базис 2ИЛИ-НЕ</w:t>
      </w:r>
      <w:r>
        <w:tab/>
      </w:r>
      <w:r>
        <w:fldChar w:fldCharType="begin"/>
      </w:r>
      <w:r>
        <w:instrText>PAGEREF __RefHeading___11 \h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 w14:paraId="0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"__RefHeading___12"</w:instrText>
      </w:r>
      <w:r>
        <w:fldChar w:fldCharType="separate"/>
      </w:r>
      <w:r>
        <w:t>2.10    Шифратор (О, ТИ, АВ)</w:t>
      </w:r>
      <w:r>
        <w:tab/>
      </w:r>
      <w:r>
        <w:fldChar w:fldCharType="begin"/>
      </w:r>
      <w:r>
        <w:instrText>PAGEREF __RefHeading___12 \h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 w14:paraId="0F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"__RefHeading___13"</w:instrText>
      </w:r>
      <w:r>
        <w:fldChar w:fldCharType="separate"/>
      </w:r>
      <w:r>
        <w:t>2.11    Дешифратор</w:t>
      </w:r>
      <w:r>
        <w:tab/>
      </w:r>
      <w:r>
        <w:fldChar w:fldCharType="begin"/>
      </w:r>
      <w:r>
        <w:instrText>PAGEREF __RefHeading___13 \h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 w14:paraId="10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"__RefHeading___14"</w:instrText>
      </w:r>
      <w:r>
        <w:fldChar w:fldCharType="separate"/>
      </w:r>
      <w:r>
        <w:t>2.12    ССИ</w:t>
      </w:r>
      <w:r>
        <w:tab/>
      </w:r>
      <w:r>
        <w:fldChar w:fldCharType="begin"/>
      </w:r>
      <w:r>
        <w:instrText>PAGEREF __RefHeading___14 \h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 w14:paraId="11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"__RefHeading___15"</w:instrText>
      </w:r>
      <w:r>
        <w:fldChar w:fldCharType="separate"/>
      </w:r>
      <w:r>
        <w:t>2.13    Приоритетный шифратор (О?, ТИ)</w:t>
      </w:r>
      <w:r>
        <w:tab/>
      </w:r>
      <w:r>
        <w:fldChar w:fldCharType="begin"/>
      </w:r>
      <w:r>
        <w:instrText>PAGEREF __RefHeading___15 \h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 w14:paraId="12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"__RefHeading___16"</w:instrText>
      </w:r>
      <w:r>
        <w:fldChar w:fldCharType="separate"/>
      </w:r>
      <w:r>
        <w:t>2.14    Дешифратор матричного типа</w:t>
      </w:r>
      <w:r>
        <w:tab/>
      </w:r>
      <w:r>
        <w:fldChar w:fldCharType="begin"/>
      </w:r>
      <w:r>
        <w:instrText>PAGEREF __RefHeading___16 \h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 w14:paraId="13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"__RefHeading___17"</w:instrText>
      </w:r>
      <w:r>
        <w:fldChar w:fldCharType="separate"/>
      </w:r>
      <w:r>
        <w:t>2.15    Каскадное включение дешифраторов</w:t>
      </w:r>
      <w:r>
        <w:tab/>
      </w:r>
      <w:r>
        <w:fldChar w:fldCharType="begin"/>
      </w:r>
      <w:r>
        <w:instrText>PAGEREF __RefHeading___17 \h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 w14:paraId="14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"__RefHeading___18"</w:instrText>
      </w:r>
      <w:r>
        <w:fldChar w:fldCharType="separate"/>
      </w:r>
      <w:r>
        <w:t>2.16    Мультиплексор (О, ТИ, АВ)</w:t>
      </w:r>
      <w:r>
        <w:tab/>
      </w:r>
      <w:r>
        <w:fldChar w:fldCharType="begin"/>
      </w:r>
      <w:r>
        <w:instrText>PAGEREF __RefHeading___18 \h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 w14:paraId="15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"__RefHeading___19"</w:instrText>
      </w:r>
      <w:r>
        <w:fldChar w:fldCharType="separate"/>
      </w:r>
      <w:r>
        <w:t>2.17    Демультиплексор (О, ТИ, АВ)</w:t>
      </w:r>
      <w:r>
        <w:tab/>
      </w:r>
      <w:r>
        <w:fldChar w:fldCharType="begin"/>
      </w:r>
      <w:r>
        <w:instrText>PAGEREF __RefHeading___19 \h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 w14:paraId="16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"__RefHeading___20"</w:instrText>
      </w:r>
      <w:r>
        <w:fldChar w:fldCharType="separate"/>
      </w:r>
      <w:r>
        <w:t>2.18    Мажоритарный элемент (О?, ТИ, АВ)</w:t>
      </w:r>
      <w:r>
        <w:tab/>
      </w:r>
      <w:r>
        <w:fldChar w:fldCharType="begin"/>
      </w:r>
      <w:r>
        <w:instrText>PAGEREF __RefHeading___20 \h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 w14:paraId="17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"__RefHeading___21"</w:instrText>
      </w:r>
      <w:r>
        <w:fldChar w:fldCharType="separate"/>
      </w:r>
      <w:r>
        <w:t>2.19    Сумматор и полусумматор</w:t>
      </w:r>
      <w:r>
        <w:tab/>
      </w:r>
      <w:r>
        <w:fldChar w:fldCharType="begin"/>
      </w:r>
      <w:r>
        <w:instrText>PAGEREF __RefHeading___21 \h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 w14:paraId="1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"__RefHeading___22"</w:instrText>
      </w:r>
      <w:r>
        <w:fldChar w:fldCharType="separate"/>
      </w:r>
      <w:r>
        <w:t>2.20    Полувычитатель и вычитатель</w:t>
      </w:r>
      <w:r>
        <w:tab/>
      </w:r>
      <w:r>
        <w:fldChar w:fldCharType="begin"/>
      </w:r>
      <w:r>
        <w:instrText>PAGEREF __RefHeading___22 \h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 w14:paraId="1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"__RefHeading___23"</w:instrText>
      </w:r>
      <w:r>
        <w:fldChar w:fldCharType="separate"/>
      </w:r>
      <w:r>
        <w:t>2.21    Умножители. Умножитель 2х2, 3х3, 4х4</w:t>
      </w:r>
      <w:r>
        <w:tab/>
      </w:r>
      <w:r>
        <w:fldChar w:fldCharType="begin"/>
      </w:r>
      <w:r>
        <w:instrText>PAGEREF __RefHeading___23 \h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 w14:paraId="1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"__RefHeading___24"</w:instrText>
      </w:r>
      <w:r>
        <w:fldChar w:fldCharType="separate"/>
      </w:r>
      <w:r>
        <w:t>2.22    Компаратор (О, ТИ, АВ)</w:t>
      </w:r>
      <w:r>
        <w:tab/>
      </w:r>
      <w:r>
        <w:fldChar w:fldCharType="begin"/>
      </w:r>
      <w:r>
        <w:instrText>PAGEREF __RefHeading___24 \h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 w14:paraId="1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"__RefHeading___25"</w:instrText>
      </w:r>
      <w:r>
        <w:fldChar w:fldCharType="separate"/>
      </w:r>
      <w:r>
        <w:t>2.23    Последовательный сдвиговый регистр (Barrel shifter)</w:t>
      </w:r>
      <w:r>
        <w:tab/>
      </w:r>
      <w:r>
        <w:fldChar w:fldCharType="begin"/>
      </w:r>
      <w:r>
        <w:instrText>PAGEREF __RefHeading___25 \h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 w14:paraId="1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"__RefHeading___26"</w:instrText>
      </w:r>
      <w:r>
        <w:fldChar w:fldCharType="separate"/>
      </w:r>
      <w:r>
        <w:t>2.24    АЛУ</w:t>
      </w:r>
      <w:r>
        <w:tab/>
      </w:r>
      <w:r>
        <w:fldChar w:fldCharType="begin"/>
      </w:r>
      <w:r>
        <w:instrText>PAGEREF __RefHeading___26 \h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 w14:paraId="1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"__RefHeading___27"</w:instrText>
      </w:r>
      <w:r>
        <w:fldChar w:fldCharType="separate"/>
      </w:r>
      <w:r>
        <w:t>2.25    Статический сбой (static hazart)</w:t>
      </w:r>
      <w:r>
        <w:tab/>
      </w:r>
      <w:r>
        <w:fldChar w:fldCharType="begin"/>
      </w:r>
      <w:r>
        <w:instrText>PAGEREF __RefHeading___27 \h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 w14:paraId="1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"__RefHeading___28"</w:instrText>
      </w:r>
      <w:r>
        <w:fldChar w:fldCharType="separate"/>
      </w:r>
      <w:r>
        <w:t>2.26    Вопросы на подумать</w:t>
      </w:r>
      <w:r>
        <w:tab/>
      </w:r>
      <w:r>
        <w:fldChar w:fldCharType="begin"/>
      </w:r>
      <w:r>
        <w:instrText>PAGEREF __RefHeading___28 \h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 w14:paraId="1F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"__RefHeading___29"</w:instrText>
      </w:r>
      <w:r>
        <w:fldChar w:fldCharType="separate"/>
      </w:r>
      <w:r>
        <w:t>2.26.1    ИСКЛ ИЛИ на 4 элементах (базис 2И-НЕ). ИСКЛ ИЛИ в базисе 2ИЛИ-НЕ</w:t>
      </w:r>
      <w:r>
        <w:tab/>
      </w:r>
      <w:r>
        <w:fldChar w:fldCharType="begin"/>
      </w:r>
      <w:r>
        <w:instrText>PAGEREF __RefHeading___29 \h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 w14:paraId="20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"__RefHeading___30"</w:instrText>
      </w:r>
      <w:r>
        <w:fldChar w:fldCharType="separate"/>
      </w:r>
      <w:r>
        <w:t>2.26.2    Вычитатель на сумматоре</w:t>
      </w:r>
      <w:r>
        <w:tab/>
      </w:r>
      <w:r>
        <w:fldChar w:fldCharType="begin"/>
      </w:r>
      <w:r>
        <w:instrText>PAGEREF __RefHeading___30 \h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 w14:paraId="21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"__RefHeading___31"</w:instrText>
      </w:r>
      <w:r>
        <w:fldChar w:fldCharType="separate"/>
      </w:r>
      <w:r>
        <w:t>2.26.3    Сложите 4-5 одноразрядных чисел. Есть восьмиразрядное число, определить количество единиц в нём</w:t>
      </w:r>
      <w:r>
        <w:tab/>
      </w:r>
      <w:r>
        <w:fldChar w:fldCharType="begin"/>
      </w:r>
      <w:r>
        <w:instrText>PAGEREF __RefHeading___31 \h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 w14:paraId="22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"__RefHeading___32"</w:instrText>
      </w:r>
      <w:r>
        <w:fldChar w:fldCharType="separate"/>
      </w:r>
      <w:r>
        <w:t>2.26.4    Компаратор на сумматорах.</w:t>
      </w:r>
      <w:r>
        <w:tab/>
      </w:r>
      <w:r>
        <w:fldChar w:fldCharType="begin"/>
      </w:r>
      <w:r>
        <w:instrText>PAGEREF __RefHeading___32 \h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 w14:paraId="23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"__RefHeading___33"</w:instrText>
      </w:r>
      <w:r>
        <w:fldChar w:fldCharType="separate"/>
      </w:r>
      <w:r>
        <w:t>2.26.5    Вариант 1 РК1</w:t>
      </w:r>
      <w:r>
        <w:tab/>
      </w:r>
      <w:r>
        <w:fldChar w:fldCharType="begin"/>
      </w:r>
      <w:r>
        <w:instrText>PAGEREF __RefHeading___33 \h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 w14:paraId="24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"__RefHeading___34"</w:instrText>
      </w:r>
      <w:r>
        <w:fldChar w:fldCharType="separate"/>
      </w:r>
      <w:r>
        <w:t>2.26.6    Вариант 3 РК1</w:t>
      </w:r>
      <w:r>
        <w:tab/>
      </w:r>
      <w:r>
        <w:fldChar w:fldCharType="begin"/>
      </w:r>
      <w:r>
        <w:instrText>PAGEREF __RefHeading___34 \h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 w14:paraId="25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"__RefHeading___35"</w:instrText>
      </w:r>
      <w:r>
        <w:fldChar w:fldCharType="separate"/>
      </w:r>
      <w:r>
        <w:t>2.26.7    Вариант 4 РК1</w:t>
      </w:r>
      <w:r>
        <w:tab/>
      </w:r>
      <w:r>
        <w:fldChar w:fldCharType="begin"/>
      </w:r>
      <w:r>
        <w:instrText>PAGEREF __RefHeading___35 \h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 w14:paraId="26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"__RefHeading___36"</w:instrText>
      </w:r>
      <w:r>
        <w:fldChar w:fldCharType="separate"/>
      </w:r>
      <w:r>
        <w:t>2.26.8    Вариант 7 РК1</w:t>
      </w:r>
      <w:r>
        <w:tab/>
      </w:r>
      <w:r>
        <w:fldChar w:fldCharType="begin"/>
      </w:r>
      <w:r>
        <w:instrText>PAGEREF __RefHeading___36 \h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 w14:paraId="27000000">
      <w:pPr>
        <w:pStyle w:val="Style_2"/>
        <w:tabs>
          <w:tab w:leader="dot" w:pos="9355" w:val="right"/>
        </w:tabs>
        <w:ind/>
      </w:pPr>
      <w:r>
        <w:fldChar w:fldCharType="begin"/>
      </w:r>
      <w:r>
        <w:instrText>HYPERLINK \l "__RefHeading___37"</w:instrText>
      </w:r>
      <w:r>
        <w:fldChar w:fldCharType="separate"/>
      </w:r>
      <w:r>
        <w:t>3    Последовательстная логика (логика с памятью)</w:t>
      </w:r>
      <w:r>
        <w:tab/>
      </w:r>
      <w:r>
        <w:fldChar w:fldCharType="begin"/>
      </w:r>
      <w:r>
        <w:instrText>PAGEREF __RefHeading___37 \h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 w14:paraId="2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"__RefHeading___38"</w:instrText>
      </w:r>
      <w:r>
        <w:fldChar w:fldCharType="separate"/>
      </w:r>
      <w:r>
        <w:t>3.1    RS-триггер, статический, асинхронный, одноступенчатый</w:t>
      </w:r>
      <w:r>
        <w:tab/>
      </w:r>
      <w:r>
        <w:fldChar w:fldCharType="begin"/>
      </w:r>
      <w:r>
        <w:instrText>PAGEREF __RefHeading___38 \h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 w14:paraId="2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"__RefHeading___39"</w:instrText>
      </w:r>
      <w:r>
        <w:fldChar w:fldCharType="separate"/>
      </w:r>
      <w:r>
        <w:t>3.2    RS-триггер, синхронный, статический, одноступенчатый</w:t>
      </w:r>
      <w:r>
        <w:tab/>
      </w:r>
      <w:r>
        <w:fldChar w:fldCharType="begin"/>
      </w:r>
      <w:r>
        <w:instrText>PAGEREF __RefHeading___39 \h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 w14:paraId="2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"__RefHeading___40"</w:instrText>
      </w:r>
      <w:r>
        <w:fldChar w:fldCharType="separate"/>
      </w:r>
      <w:r>
        <w:t>3.3    D-триггер (D flip-flop), синхронный, статический, одноступенчатый</w:t>
      </w:r>
      <w:r>
        <w:tab/>
      </w:r>
      <w:r>
        <w:fldChar w:fldCharType="begin"/>
      </w:r>
      <w:r>
        <w:instrText>PAGEREF __RefHeading___40 \h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 w14:paraId="2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"__RefHeading___41"</w:instrText>
      </w:r>
      <w:r>
        <w:fldChar w:fldCharType="separate"/>
      </w:r>
      <w:r>
        <w:t>3.4    Динамический D-триггер, синхронный, двухступенчатый</w:t>
      </w:r>
      <w:r>
        <w:tab/>
      </w:r>
      <w:r>
        <w:fldChar w:fldCharType="begin"/>
      </w:r>
      <w:r>
        <w:instrText>PAGEREF __RefHeading___41 \h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 w14:paraId="2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"__RefHeading___42"</w:instrText>
      </w:r>
      <w:r>
        <w:fldChar w:fldCharType="separate"/>
      </w:r>
      <w:r>
        <w:t>3.5    T-триггер (счётный)</w:t>
      </w:r>
      <w:r>
        <w:tab/>
      </w:r>
      <w:r>
        <w:fldChar w:fldCharType="begin"/>
      </w:r>
      <w:r>
        <w:instrText>PAGEREF __RefHeading___42 \h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 w14:paraId="2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"__RefHeading___43"</w:instrText>
      </w:r>
      <w:r>
        <w:fldChar w:fldCharType="separate"/>
      </w:r>
      <w:r>
        <w:t>3.6    Асинхронный счётчик на D-триггерах.</w:t>
      </w:r>
      <w:r>
        <w:tab/>
      </w:r>
      <w:r>
        <w:fldChar w:fldCharType="begin"/>
      </w:r>
      <w:r>
        <w:instrText>PAGEREF __RefHeading___43 \h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 w14:paraId="2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"__RefHeading___44"</w:instrText>
      </w:r>
      <w:r>
        <w:fldChar w:fldCharType="separate"/>
      </w:r>
      <w:r>
        <w:t>3.7    Динамический RS-триггер</w:t>
      </w:r>
      <w:r>
        <w:tab/>
      </w:r>
      <w:r>
        <w:fldChar w:fldCharType="begin"/>
      </w:r>
      <w:r>
        <w:instrText>PAGEREF __RefHeading___44 \h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 w14:paraId="2F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"__RefHeading___45"</w:instrText>
      </w:r>
      <w:r>
        <w:fldChar w:fldCharType="separate"/>
      </w:r>
      <w:r>
        <w:t>3.8    Вычитающий счётчик (асинхронный)</w:t>
      </w:r>
      <w:r>
        <w:tab/>
      </w:r>
      <w:r>
        <w:fldChar w:fldCharType="begin"/>
      </w:r>
      <w:r>
        <w:instrText>PAGEREF __RefHeading___45 \h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 w14:paraId="30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"__RefHeading___46"</w:instrText>
      </w:r>
      <w:r>
        <w:fldChar w:fldCharType="separate"/>
      </w:r>
      <w:r>
        <w:t>3.9    Реверсивный счётчик</w:t>
      </w:r>
      <w:r>
        <w:tab/>
      </w:r>
      <w:r>
        <w:fldChar w:fldCharType="begin"/>
      </w:r>
      <w:r>
        <w:instrText>PAGEREF __RefHeading___46 \h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 w14:paraId="31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"__RefHeading___47"</w:instrText>
      </w:r>
      <w:r>
        <w:fldChar w:fldCharType="separate"/>
      </w:r>
      <w:r>
        <w:t>3.10    Счётчик с предустановленными значениями</w:t>
      </w:r>
      <w:r>
        <w:tab/>
      </w:r>
      <w:r>
        <w:fldChar w:fldCharType="begin"/>
      </w:r>
      <w:r>
        <w:instrText>PAGEREF __RefHeading___47 \h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 w14:paraId="32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"__RefHeading___48"</w:instrText>
      </w:r>
      <w:r>
        <w:fldChar w:fldCharType="separate"/>
      </w:r>
      <w:r>
        <w:t>3.11    Кольцевой счётчик (синхронный)</w:t>
      </w:r>
      <w:r>
        <w:tab/>
      </w:r>
      <w:r>
        <w:fldChar w:fldCharType="begin"/>
      </w:r>
      <w:r>
        <w:instrText>PAGEREF __RefHeading___48 \h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 w14:paraId="33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"__RefHeading___49"</w:instrText>
      </w:r>
      <w:r>
        <w:fldChar w:fldCharType="separate"/>
      </w:r>
      <w:r>
        <w:t>3.12    Кольцевой счётчик Джонсона</w:t>
      </w:r>
      <w:r>
        <w:tab/>
      </w:r>
      <w:r>
        <w:fldChar w:fldCharType="begin"/>
      </w:r>
      <w:r>
        <w:instrText>PAGEREF __RefHeading___49 \h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 w14:paraId="34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"__RefHeading___50"</w:instrText>
      </w:r>
      <w:r>
        <w:fldChar w:fldCharType="separate"/>
      </w:r>
      <w:r>
        <w:t>3.13    Кольцевой счётчик (ходит только одна единица)</w:t>
      </w:r>
      <w:r>
        <w:tab/>
      </w:r>
      <w:r>
        <w:fldChar w:fldCharType="begin"/>
      </w:r>
      <w:r>
        <w:instrText>PAGEREF __RefHeading___50 \h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 w14:paraId="35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"__RefHeading___51"</w:instrText>
      </w:r>
      <w:r>
        <w:fldChar w:fldCharType="separate"/>
      </w:r>
      <w:r>
        <w:t>3.14    Синхронный счётчик вариант 1</w:t>
      </w:r>
      <w:r>
        <w:tab/>
      </w:r>
      <w:r>
        <w:fldChar w:fldCharType="begin"/>
      </w:r>
      <w:r>
        <w:instrText>PAGEREF __RefHeading___51 \h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 w14:paraId="36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"__RefHeading___52"</w:instrText>
      </w:r>
      <w:r>
        <w:fldChar w:fldCharType="separate"/>
      </w:r>
      <w:r>
        <w:t>3.15    Синхронный счётчик вариант 2</w:t>
      </w:r>
      <w:r>
        <w:tab/>
      </w:r>
      <w:r>
        <w:fldChar w:fldCharType="begin"/>
      </w:r>
      <w:r>
        <w:instrText>PAGEREF __RefHeading___52 \h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 w14:paraId="37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"__RefHeading___53"</w:instrText>
      </w:r>
      <w:r>
        <w:fldChar w:fldCharType="separate"/>
      </w:r>
      <w:r>
        <w:t>3.16    Регистры. Последовательно-параллельные</w:t>
      </w:r>
      <w:r>
        <w:tab/>
      </w:r>
      <w:r>
        <w:fldChar w:fldCharType="begin"/>
      </w:r>
      <w:r>
        <w:instrText>PAGEREF __RefHeading___53 \h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 w14:paraId="3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"__RefHeading___54"</w:instrText>
      </w:r>
      <w:r>
        <w:fldChar w:fldCharType="separate"/>
      </w:r>
      <w:r>
        <w:t>3.17    Регистры. Параллельно-последовательные</w:t>
      </w:r>
      <w:r>
        <w:tab/>
      </w:r>
      <w:r>
        <w:fldChar w:fldCharType="begin"/>
      </w:r>
      <w:r>
        <w:instrText>PAGEREF __RefHeading___54 \h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 w14:paraId="3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"__RefHeading___55"</w:instrText>
      </w:r>
      <w:r>
        <w:fldChar w:fldCharType="separate"/>
      </w:r>
      <w:r>
        <w:t>3.18    Регистры параллельно-параллельные</w:t>
      </w:r>
      <w:r>
        <w:tab/>
      </w:r>
      <w:r>
        <w:fldChar w:fldCharType="begin"/>
      </w:r>
      <w:r>
        <w:instrText>PAGEREF __RefHeading___55 \h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 w14:paraId="3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"__RefHeading___56"</w:instrText>
      </w:r>
      <w:r>
        <w:fldChar w:fldCharType="separate"/>
      </w:r>
      <w:r>
        <w:t>3.19    Регистры. Циклический регистр. Выбор направления. Предустановка значений.</w:t>
      </w:r>
      <w:r>
        <w:tab/>
      </w:r>
      <w:r>
        <w:fldChar w:fldCharType="begin"/>
      </w:r>
      <w:r>
        <w:instrText>PAGEREF __RefHeading___56 \h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 w14:paraId="3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"__RefHeading___57"</w:instrText>
      </w:r>
      <w:r>
        <w:fldChar w:fldCharType="separate"/>
      </w:r>
      <w:r>
        <w:t>3.20    Динамический одноступенчатый D-триггер</w:t>
      </w:r>
      <w:r>
        <w:tab/>
      </w:r>
      <w:r>
        <w:fldChar w:fldCharType="begin"/>
      </w:r>
      <w:r>
        <w:instrText>PAGEREF __RefHeading___57 \h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 w14:paraId="3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"__RefHeading___58"</w:instrText>
      </w:r>
      <w:r>
        <w:fldChar w:fldCharType="separate"/>
      </w:r>
      <w:r>
        <w:t>3.21    Динамический D-триггер с асинхронным сбросом, установкой</w:t>
      </w:r>
      <w:r>
        <w:tab/>
      </w:r>
      <w:r>
        <w:fldChar w:fldCharType="begin"/>
      </w:r>
      <w:r>
        <w:instrText>PAGEREF __RefHeading___58 \h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 w14:paraId="3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"__RefHeading___59"</w:instrText>
      </w:r>
      <w:r>
        <w:fldChar w:fldCharType="separate"/>
      </w:r>
      <w:r>
        <w:t>3.22    JK-триггер, синхронный, статический</w:t>
      </w:r>
      <w:r>
        <w:tab/>
      </w:r>
      <w:r>
        <w:fldChar w:fldCharType="begin"/>
      </w:r>
      <w:r>
        <w:instrText>PAGEREF __RefHeading___59 \h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 w14:paraId="3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"__RefHeading___60"</w:instrText>
      </w:r>
      <w:r>
        <w:fldChar w:fldCharType="separate"/>
      </w:r>
      <w:r>
        <w:t>3.23    Динамический JK-триггер</w:t>
      </w:r>
      <w:r>
        <w:tab/>
      </w:r>
      <w:r>
        <w:fldChar w:fldCharType="begin"/>
      </w:r>
      <w:r>
        <w:instrText>PAGEREF __RefHeading___60 \h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 w14:paraId="3F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"__RefHeading___61"</w:instrText>
      </w:r>
      <w:r>
        <w:fldChar w:fldCharType="separate"/>
      </w:r>
      <w:r>
        <w:t>3.24    Динамический JK-триггер на D-треггерах</w:t>
      </w:r>
      <w:r>
        <w:tab/>
      </w:r>
      <w:r>
        <w:fldChar w:fldCharType="begin"/>
      </w:r>
      <w:r>
        <w:instrText>PAGEREF __RefHeading___61 \h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 w14:paraId="40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"__RefHeading___62"</w:instrText>
      </w:r>
      <w:r>
        <w:fldChar w:fldCharType="separate"/>
      </w:r>
      <w:r>
        <w:t>3.25    T-триггер на JK-триггере</w:t>
      </w:r>
      <w:r>
        <w:tab/>
      </w:r>
      <w:r>
        <w:fldChar w:fldCharType="begin"/>
      </w:r>
      <w:r>
        <w:instrText>PAGEREF __RefHeading___62 \h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 w14:paraId="41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"__RefHeading___63"</w:instrText>
      </w:r>
      <w:r>
        <w:fldChar w:fldCharType="separate"/>
      </w:r>
      <w:r>
        <w:t>3.26    Синхронный счётчик на JK-триггере</w:t>
      </w:r>
      <w:r>
        <w:tab/>
      </w:r>
      <w:r>
        <w:fldChar w:fldCharType="begin"/>
      </w:r>
      <w:r>
        <w:instrText>PAGEREF __RefHeading___63 \h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 w14:paraId="42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"__RefHeading___64"</w:instrText>
      </w:r>
      <w:r>
        <w:fldChar w:fldCharType="separate"/>
      </w:r>
      <w:r>
        <w:t>3.27    Сброс триггера. Асинхронные, синхронные входы.</w:t>
      </w:r>
      <w:r>
        <w:tab/>
      </w:r>
      <w:r>
        <w:fldChar w:fldCharType="begin"/>
      </w:r>
      <w:r>
        <w:instrText>PAGEREF __RefHeading___64 \h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 w14:paraId="43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"__RefHeading___65"</w:instrText>
      </w:r>
      <w:r>
        <w:fldChar w:fldCharType="separate"/>
      </w:r>
      <w:r>
        <w:t>3.28    Задачи на подумать.</w:t>
      </w:r>
      <w:r>
        <w:tab/>
      </w:r>
      <w:r>
        <w:fldChar w:fldCharType="begin"/>
      </w:r>
      <w:r>
        <w:instrText>PAGEREF __RefHeading___65 \h</w:instrText>
      </w:r>
      <w:r>
        <w:fldChar w:fldCharType="separate"/>
      </w:r>
      <w:r>
        <w:t>76</w:t>
      </w:r>
      <w:r>
        <w:fldChar w:fldCharType="end"/>
      </w:r>
      <w:r>
        <w:fldChar w:fldCharType="end"/>
      </w:r>
    </w:p>
    <w:p w14:paraId="44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"__RefHeading___66"</w:instrText>
      </w:r>
      <w:r>
        <w:fldChar w:fldCharType="separate"/>
      </w:r>
      <w:r>
        <w:t>3.28.1    Счётчик в базисе 2И-НЕ</w:t>
      </w:r>
      <w:r>
        <w:tab/>
      </w:r>
      <w:r>
        <w:fldChar w:fldCharType="begin"/>
      </w:r>
      <w:r>
        <w:instrText>PAGEREF __RefHeading___66 \h</w:instrText>
      </w:r>
      <w:r>
        <w:fldChar w:fldCharType="separate"/>
      </w:r>
      <w:r>
        <w:t>77</w:t>
      </w:r>
      <w:r>
        <w:fldChar w:fldCharType="end"/>
      </w:r>
      <w:r>
        <w:fldChar w:fldCharType="end"/>
      </w:r>
    </w:p>
    <w:p w14:paraId="45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"__RefHeading___67"</w:instrText>
      </w:r>
      <w:r>
        <w:fldChar w:fldCharType="separate"/>
      </w:r>
      <w:r>
        <w:t>3.28.2    Имеется кольцевой счётчик. Как загнать «1» или несколько «1» и двигать их по кругу?</w:t>
      </w:r>
      <w:r>
        <w:tab/>
      </w:r>
      <w:r>
        <w:fldChar w:fldCharType="begin"/>
      </w:r>
      <w:r>
        <w:instrText>PAGEREF __RefHeading___67 \h</w:instrText>
      </w:r>
      <w:r>
        <w:fldChar w:fldCharType="separate"/>
      </w:r>
      <w:r>
        <w:t>78</w:t>
      </w:r>
      <w:r>
        <w:fldChar w:fldCharType="end"/>
      </w:r>
      <w:r>
        <w:fldChar w:fldCharType="end"/>
      </w:r>
    </w:p>
    <w:p>
      <w:r>
        <w:fldChar w:fldCharType="end"/>
      </w:r>
    </w:p>
    <w:p w14:paraId="47000000">
      <w:bookmarkStart w:id="1" w:name="__RefHeading___1"/>
      <w:bookmarkEnd w:id="1"/>
      <w:pPr>
        <w:pStyle w:val="Style_5"/>
        <w:numPr>
          <w:ilvl w:val="0"/>
          <w:numId w:val="1"/>
        </w:numPr>
      </w:pPr>
      <w:r>
        <w:br w:type="page"/>
      </w:r>
      <w:r>
        <w:t>Пред</w:t>
      </w:r>
      <w:r>
        <w:t>методье</w:t>
      </w:r>
      <w:r>
        <w:t xml:space="preserve"> (как предисловие)</w:t>
      </w:r>
    </w:p>
    <w:p w14:paraId="48000000"/>
    <w:p w14:paraId="49000000">
      <w:pPr>
        <w:rPr>
          <w:i w:val="1"/>
        </w:rPr>
      </w:pPr>
      <w:r>
        <w:rPr>
          <w:i w:val="1"/>
        </w:rPr>
        <w:t>Я никогда не учу своих учеников. Я только даю условия, при которых они могут сами учиться</w:t>
      </w:r>
    </w:p>
    <w:p w14:paraId="4A000000">
      <w:pPr>
        <w:ind/>
        <w:jc w:val="right"/>
        <w:rPr>
          <w:i w:val="1"/>
        </w:rPr>
      </w:pPr>
      <w:r>
        <w:t>(Эйнштейн)</w:t>
      </w:r>
    </w:p>
    <w:p w14:paraId="4B000000">
      <w:pPr>
        <w:rPr>
          <w:i w:val="1"/>
        </w:rPr>
      </w:pPr>
      <w:r>
        <w:rPr>
          <w:i w:val="1"/>
        </w:rPr>
        <w:t>Без примеров невозможно ни правильно учить, ни успешно учиться</w:t>
      </w:r>
    </w:p>
    <w:p w14:paraId="4C000000">
      <w:pPr>
        <w:ind/>
        <w:jc w:val="right"/>
      </w:pPr>
      <w:r>
        <w:t>(Пацанский паблик ВК)</w:t>
      </w:r>
    </w:p>
    <w:p w14:paraId="4D000000">
      <w:r>
        <w:t>Целью данной методы не является создать методу ради методы</w:t>
      </w:r>
      <w:r>
        <w:t xml:space="preserve">, </w:t>
      </w:r>
      <w:r>
        <w:t>хочется искренне всё понять</w:t>
      </w:r>
      <w:r>
        <w:t>,</w:t>
      </w:r>
      <w:r>
        <w:t xml:space="preserve"> а это возможно только в том случае</w:t>
      </w:r>
      <w:r>
        <w:t>,</w:t>
      </w:r>
      <w:r>
        <w:t xml:space="preserve"> если сделать всё самому. Поэтому при создании вашей части методы старайтесь «научить» читателя чему-то</w:t>
      </w:r>
      <w:r>
        <w:t xml:space="preserve">, </w:t>
      </w:r>
      <w:r>
        <w:t>заставить его попробовать реализовать что-то самостоятельно</w:t>
      </w:r>
      <w:r>
        <w:t>,</w:t>
      </w:r>
      <w:r>
        <w:t xml:space="preserve"> ведь только в этом случае можно проникнуться всей красотой цифровой электроники и микропроцессоров</w:t>
      </w:r>
      <w:r>
        <w:t>,</w:t>
      </w:r>
      <w:r>
        <w:t xml:space="preserve"> и сделать шаг</w:t>
      </w:r>
      <w:r>
        <w:t xml:space="preserve"> к торжеству автоматизации рутинных задач и процессов.</w:t>
      </w:r>
    </w:p>
    <w:p w14:paraId="4E000000">
      <w:pPr>
        <w:ind/>
        <w:jc w:val="left"/>
      </w:pPr>
      <w:r>
        <w:t>Обозначения и сокращения</w:t>
      </w:r>
      <w:r>
        <w:t>:</w:t>
      </w:r>
    </w:p>
    <w:p w14:paraId="4F000000">
      <w:pPr>
        <w:pStyle w:val="Style_6"/>
        <w:numPr>
          <w:ilvl w:val="0"/>
          <w:numId w:val="2"/>
        </w:numPr>
        <w:ind/>
        <w:jc w:val="left"/>
      </w:pPr>
      <w:r>
        <w:t>О – обозначение</w:t>
      </w:r>
    </w:p>
    <w:p w14:paraId="50000000">
      <w:pPr>
        <w:pStyle w:val="Style_6"/>
        <w:numPr>
          <w:ilvl w:val="0"/>
          <w:numId w:val="2"/>
        </w:numPr>
        <w:ind/>
        <w:jc w:val="left"/>
      </w:pPr>
      <w:r>
        <w:t>ТИ – таблица истинности</w:t>
      </w:r>
    </w:p>
    <w:p w14:paraId="51000000">
      <w:pPr>
        <w:pStyle w:val="Style_6"/>
        <w:numPr>
          <w:ilvl w:val="0"/>
          <w:numId w:val="2"/>
        </w:numPr>
        <w:ind/>
        <w:jc w:val="left"/>
      </w:pPr>
      <w:r>
        <w:t>АВ – алгебраические в</w:t>
      </w:r>
      <w:r>
        <w:t>ы</w:t>
      </w:r>
      <w:r>
        <w:t>ражения</w:t>
      </w:r>
    </w:p>
    <w:p w14:paraId="52000000">
      <w:pPr>
        <w:pStyle w:val="Style_6"/>
        <w:numPr>
          <w:ilvl w:val="0"/>
          <w:numId w:val="2"/>
        </w:numPr>
        <w:ind/>
        <w:jc w:val="left"/>
      </w:pPr>
      <w:r>
        <w:t>ВД – временная диаграмма.</w:t>
      </w:r>
    </w:p>
    <w:p w14:paraId="53000000">
      <w:pPr>
        <w:ind w:firstLine="0" w:left="0"/>
        <w:jc w:val="left"/>
      </w:pPr>
    </w:p>
    <w:p w14:paraId="54000000">
      <w:bookmarkStart w:id="2" w:name="__RefHeading___2"/>
      <w:bookmarkEnd w:id="2"/>
      <w:pPr>
        <w:pStyle w:val="Style_5"/>
      </w:pPr>
      <w:r>
        <w:br w:type="page"/>
      </w:r>
      <w:r>
        <w:t>Комбинационная логика</w:t>
      </w:r>
    </w:p>
    <w:p w14:paraId="55000000">
      <w:r>
        <w:t>Шо</w:t>
      </w:r>
      <w:r>
        <w:t xml:space="preserve"> </w:t>
      </w:r>
      <w:r>
        <w:t>це</w:t>
      </w:r>
      <w:r>
        <w:t xml:space="preserve"> такое и зачем вообще нужно?</w:t>
      </w:r>
    </w:p>
    <w:p w14:paraId="56000000">
      <w:pPr>
        <w:ind w:firstLine="0" w:left="0"/>
        <w:jc w:val="left"/>
      </w:pPr>
      <w:r>
        <w:br w:type="page"/>
      </w:r>
    </w:p>
    <w:p w14:paraId="57000000">
      <w:bookmarkStart w:id="3" w:name="__RefHeading___3"/>
      <w:bookmarkEnd w:id="3"/>
      <w:pPr>
        <w:pStyle w:val="Style_7"/>
      </w:pPr>
      <w:r>
        <w:t>Цифровые элементы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58000000">
      <w:pPr>
        <w:ind w:firstLine="0" w:left="0"/>
        <w:jc w:val="left"/>
      </w:pPr>
      <w:r>
        <w:t>Инвертор</w:t>
      </w:r>
      <w:r>
        <w:t>,</w:t>
      </w:r>
      <w:r>
        <w:t xml:space="preserve"> 2или</w:t>
      </w:r>
      <w:r>
        <w:t>,</w:t>
      </w:r>
      <w:r>
        <w:t xml:space="preserve"> 2и</w:t>
      </w:r>
      <w:r>
        <w:t>,</w:t>
      </w:r>
      <w:r>
        <w:t xml:space="preserve"> </w:t>
      </w:r>
      <w:r>
        <w:t>XOR</w:t>
      </w:r>
      <w:r>
        <w:t xml:space="preserve"> (</w:t>
      </w:r>
      <w:r>
        <w:t xml:space="preserve">разные виды представления </w:t>
      </w:r>
      <w:r>
        <w:t>XOR</w:t>
      </w:r>
      <w:r>
        <w:t>)</w:t>
      </w:r>
    </w:p>
    <w:p w14:paraId="59000000">
      <w:pPr>
        <w:ind w:firstLine="0" w:left="0"/>
        <w:jc w:val="left"/>
      </w:pPr>
    </w:p>
    <w:p w14:paraId="5A000000">
      <w:pPr>
        <w:ind w:firstLine="0" w:left="0"/>
        <w:jc w:val="left"/>
      </w:pPr>
    </w:p>
    <w:p w14:paraId="5B000000">
      <w:pPr>
        <w:ind w:firstLine="0" w:left="0"/>
        <w:jc w:val="left"/>
      </w:pPr>
    </w:p>
    <w:p w14:paraId="5C000000">
      <w:pPr>
        <w:ind w:firstLine="0" w:left="0"/>
        <w:jc w:val="left"/>
      </w:pPr>
    </w:p>
    <w:p w14:paraId="5D000000">
      <w:pPr>
        <w:ind w:firstLine="0" w:left="0"/>
        <w:jc w:val="left"/>
      </w:pPr>
    </w:p>
    <w:p w14:paraId="5E000000">
      <w:pPr>
        <w:ind w:firstLine="0" w:left="0"/>
        <w:jc w:val="left"/>
      </w:pPr>
    </w:p>
    <w:p w14:paraId="5F000000">
      <w:pPr>
        <w:ind w:firstLine="0" w:left="0"/>
        <w:jc w:val="left"/>
      </w:pPr>
    </w:p>
    <w:p w14:paraId="60000000">
      <w:pPr>
        <w:ind w:firstLine="0" w:left="0"/>
        <w:jc w:val="left"/>
      </w:pPr>
    </w:p>
    <w:p w14:paraId="61000000">
      <w:pPr>
        <w:ind w:firstLine="0" w:left="0"/>
        <w:jc w:val="left"/>
      </w:pPr>
    </w:p>
    <w:p w14:paraId="62000000">
      <w:pPr>
        <w:ind w:firstLine="0" w:left="0"/>
        <w:jc w:val="left"/>
      </w:pPr>
    </w:p>
    <w:p w14:paraId="63000000">
      <w:pPr>
        <w:ind w:firstLine="0" w:left="0"/>
        <w:jc w:val="left"/>
      </w:pPr>
    </w:p>
    <w:p w14:paraId="64000000">
      <w:pPr>
        <w:ind w:firstLine="0" w:left="0"/>
        <w:jc w:val="left"/>
      </w:pPr>
    </w:p>
    <w:p w14:paraId="65000000">
      <w:pPr>
        <w:ind w:firstLine="0" w:left="0"/>
        <w:jc w:val="left"/>
      </w:pPr>
    </w:p>
    <w:p w14:paraId="66000000">
      <w:pPr>
        <w:ind w:firstLine="0" w:left="0"/>
        <w:jc w:val="left"/>
      </w:pPr>
    </w:p>
    <w:p w14:paraId="67000000">
      <w:pPr>
        <w:ind w:firstLine="0" w:left="0"/>
        <w:jc w:val="left"/>
      </w:pPr>
    </w:p>
    <w:p w14:paraId="68000000">
      <w:pPr>
        <w:ind w:firstLine="0" w:left="0"/>
        <w:jc w:val="left"/>
      </w:pPr>
    </w:p>
    <w:p w14:paraId="69000000">
      <w:pPr>
        <w:ind w:firstLine="0" w:left="0"/>
        <w:jc w:val="left"/>
      </w:pPr>
    </w:p>
    <w:p w14:paraId="6A000000">
      <w:pPr>
        <w:ind w:firstLine="0" w:left="0"/>
        <w:jc w:val="left"/>
      </w:pPr>
    </w:p>
    <w:p w14:paraId="6B000000">
      <w:pPr>
        <w:ind w:firstLine="0" w:left="0"/>
        <w:jc w:val="left"/>
      </w:pPr>
    </w:p>
    <w:p w14:paraId="6C000000">
      <w:pPr>
        <w:ind w:firstLine="0" w:left="0"/>
        <w:jc w:val="left"/>
      </w:pPr>
    </w:p>
    <w:p w14:paraId="6D000000">
      <w:pPr>
        <w:ind w:firstLine="0" w:left="0"/>
        <w:jc w:val="left"/>
      </w:pPr>
    </w:p>
    <w:p w14:paraId="6E000000">
      <w:pPr>
        <w:ind w:firstLine="0" w:left="0"/>
        <w:jc w:val="left"/>
      </w:pPr>
    </w:p>
    <w:p w14:paraId="6F000000">
      <w:pPr>
        <w:ind w:firstLine="0" w:left="0"/>
        <w:jc w:val="left"/>
      </w:pPr>
    </w:p>
    <w:p w14:paraId="70000000">
      <w:pPr>
        <w:ind w:firstLine="0" w:left="0"/>
        <w:jc w:val="left"/>
      </w:pPr>
    </w:p>
    <w:p w14:paraId="71000000">
      <w:pPr>
        <w:ind w:firstLine="0" w:left="0"/>
        <w:jc w:val="left"/>
      </w:pPr>
    </w:p>
    <w:p w14:paraId="72000000">
      <w:pPr>
        <w:ind w:firstLine="0" w:left="0"/>
        <w:jc w:val="left"/>
      </w:pPr>
    </w:p>
    <w:p w14:paraId="73000000">
      <w:pPr>
        <w:ind w:firstLine="0" w:left="0"/>
        <w:jc w:val="left"/>
      </w:pPr>
    </w:p>
    <w:p w14:paraId="74000000">
      <w:bookmarkStart w:id="4" w:name="__RefHeading___4"/>
      <w:bookmarkEnd w:id="4"/>
      <w:pPr>
        <w:pStyle w:val="Style_7"/>
      </w:pPr>
      <w:r>
        <w:t>Арифметические операции с числами</w:t>
      </w:r>
    </w:p>
    <w:p w14:paraId="75000000">
      <w:r>
        <w:t>что такое позиционные и непозиционные коды?</w:t>
      </w:r>
      <w:r>
        <w:t xml:space="preserve"> </w:t>
      </w:r>
      <w:r>
        <w:t>П</w:t>
      </w:r>
      <w:r>
        <w:t>рямой</w:t>
      </w:r>
      <w:r>
        <w:t>,</w:t>
      </w:r>
      <w:r>
        <w:t xml:space="preserve"> обратный</w:t>
      </w:r>
      <w:r>
        <w:t>,</w:t>
      </w:r>
      <w:r>
        <w:t xml:space="preserve"> </w:t>
      </w:r>
      <w:r>
        <w:t>доп</w:t>
      </w:r>
      <w:r>
        <w:t xml:space="preserve"> код</w:t>
      </w:r>
      <w:r>
        <w:t>,</w:t>
      </w:r>
      <w:r>
        <w:t xml:space="preserve"> перевод из одного в другой</w:t>
      </w:r>
      <w:r>
        <w:t>,</w:t>
      </w:r>
      <w:r>
        <w:t xml:space="preserve"> для каких чисел какие коды существуют</w:t>
      </w:r>
      <w:r>
        <w:t>,</w:t>
      </w:r>
      <w:r>
        <w:t xml:space="preserve"> умножение</w:t>
      </w:r>
      <w:r>
        <w:t>,</w:t>
      </w:r>
      <w:r>
        <w:t xml:space="preserve"> сложение</w:t>
      </w:r>
      <w:r>
        <w:t>,</w:t>
      </w:r>
      <w:r>
        <w:t xml:space="preserve"> вычитание </w:t>
      </w:r>
      <w:r>
        <w:t>бинарых</w:t>
      </w:r>
      <w:r>
        <w:t xml:space="preserve"> чисел.</w:t>
      </w:r>
    </w:p>
    <w:p w14:paraId="76000000"/>
    <w:p w14:paraId="77000000"/>
    <w:p w14:paraId="78000000"/>
    <w:p w14:paraId="79000000"/>
    <w:p w14:paraId="7A000000"/>
    <w:p w14:paraId="7B000000"/>
    <w:p w14:paraId="7C000000"/>
    <w:p w14:paraId="7D000000"/>
    <w:p w14:paraId="7E000000"/>
    <w:p w14:paraId="7F000000"/>
    <w:p w14:paraId="80000000"/>
    <w:p w14:paraId="81000000"/>
    <w:p w14:paraId="82000000"/>
    <w:p w14:paraId="83000000"/>
    <w:p w14:paraId="84000000"/>
    <w:p w14:paraId="85000000"/>
    <w:p w14:paraId="86000000"/>
    <w:p w14:paraId="87000000"/>
    <w:p w14:paraId="88000000"/>
    <w:p w14:paraId="89000000"/>
    <w:p w14:paraId="8A000000"/>
    <w:p w14:paraId="8B000000"/>
    <w:p w14:paraId="8C000000"/>
    <w:p w14:paraId="8D000000"/>
    <w:p w14:paraId="8E000000"/>
    <w:p w14:paraId="8F000000"/>
    <w:p w14:paraId="90000000">
      <w:bookmarkStart w:id="5" w:name="__RefHeading___5"/>
      <w:bookmarkEnd w:id="5"/>
      <w:pPr>
        <w:pStyle w:val="Style_7"/>
      </w:pPr>
      <w:r>
        <w:t>Вещественные числа. Хранение вещественного числа в компьютере</w:t>
      </w:r>
    </w:p>
    <w:p w14:paraId="91000000">
      <w:r>
        <w:t>Перевод вещественных чисел в бинарную систему счисления</w:t>
      </w:r>
      <w:r>
        <w:t>,</w:t>
      </w:r>
      <w:r>
        <w:t xml:space="preserve"> хранение числа в компьютере (Задано число</w:t>
      </w:r>
      <w:r>
        <w:t>,</w:t>
      </w:r>
      <w:r>
        <w:t xml:space="preserve"> нужно с точностью до Х знаков перевести в двоичную систему счи</w:t>
      </w:r>
      <w:r>
        <w:t>с</w:t>
      </w:r>
      <w:r>
        <w:t>ления. Как узнать число двоичных чисел после запятой</w:t>
      </w:r>
      <w:r>
        <w:t xml:space="preserve">, </w:t>
      </w:r>
      <w:r>
        <w:t>которых будет достаточно</w:t>
      </w:r>
      <w:r>
        <w:t xml:space="preserve"> для заданной точности</w:t>
      </w:r>
      <w:r>
        <w:t>?)</w:t>
      </w:r>
    </w:p>
    <w:p w14:paraId="92000000"/>
    <w:p w14:paraId="93000000"/>
    <w:p w14:paraId="94000000"/>
    <w:p w14:paraId="95000000"/>
    <w:p w14:paraId="96000000"/>
    <w:p w14:paraId="97000000"/>
    <w:p w14:paraId="98000000"/>
    <w:p w14:paraId="99000000"/>
    <w:p w14:paraId="9A000000"/>
    <w:p w14:paraId="9B000000"/>
    <w:p w14:paraId="9C000000"/>
    <w:p w14:paraId="9D000000"/>
    <w:p w14:paraId="9E000000"/>
    <w:p w14:paraId="9F000000"/>
    <w:p w14:paraId="A0000000"/>
    <w:p w14:paraId="A1000000"/>
    <w:p w14:paraId="A2000000"/>
    <w:p w14:paraId="A3000000"/>
    <w:p w14:paraId="A4000000"/>
    <w:p w14:paraId="A5000000"/>
    <w:p w14:paraId="A6000000"/>
    <w:p w14:paraId="A7000000"/>
    <w:p w14:paraId="A8000000"/>
    <w:p w14:paraId="A9000000">
      <w:bookmarkStart w:id="6" w:name="__RefHeading___6"/>
      <w:bookmarkEnd w:id="6"/>
      <w:pPr>
        <w:pStyle w:val="Style_7"/>
      </w:pPr>
      <w:r>
        <w:t>Перевод чисел</w:t>
      </w:r>
      <w:r>
        <w:t xml:space="preserve"> </w:t>
      </w:r>
    </w:p>
    <w:p w14:paraId="AA000000">
      <w:pPr>
        <w:ind w:firstLine="0" w:left="0"/>
        <w:jc w:val="left"/>
      </w:pPr>
      <w:r>
        <w:t>Hex</w:t>
      </w:r>
      <w:r>
        <w:t xml:space="preserve">, </w:t>
      </w:r>
      <w:r>
        <w:t>bin</w:t>
      </w:r>
      <w:r>
        <w:t xml:space="preserve">, </w:t>
      </w:r>
      <w:r>
        <w:t>dec</w:t>
      </w:r>
      <w:r>
        <w:t xml:space="preserve">. </w:t>
      </w:r>
      <w:r>
        <w:t>Почему</w:t>
      </w:r>
      <w:r>
        <w:t xml:space="preserve"> </w:t>
      </w:r>
      <w:r>
        <w:t>hex</w:t>
      </w:r>
      <w:r>
        <w:t xml:space="preserve"> </w:t>
      </w:r>
      <w:r>
        <w:t>код удобен?</w:t>
      </w:r>
    </w:p>
    <w:p w14:paraId="AB000000">
      <w:pPr>
        <w:ind w:firstLine="0" w:left="0"/>
        <w:jc w:val="left"/>
      </w:pPr>
      <w:r>
        <w:t>Перевод чисел в двоичную систему счисления из десятичной осуществляется делением его на 2. Деление идет пока остаток не будет равен 1 или 0. Получившееся число снова делим на 2 и так пока не останется 1.</w:t>
      </w:r>
    </w:p>
    <w:p w14:paraId="AC000000">
      <w:pPr>
        <w:ind w:firstLine="0" w:left="0"/>
        <w:jc w:val="left"/>
      </w:pPr>
      <w:r>
        <w:t>Перевод из двоичной в десятичную систему осуществляется путем номирации двоичного числа с права налево от нуля до n. И эта нумерация будет степенями двойки, каждая двойка в степени умножается на номер  i двоичного числа, если это 0, то выбывает соответственно, а потом результат складывается:</w:t>
      </w:r>
    </w:p>
    <w:p w14:paraId="AD000000">
      <w:pPr>
        <w:ind w:firstLine="0" w:left="0"/>
        <w:jc w:val="left"/>
      </w:pPr>
      <w:r>
        <w:drawing>
          <wp:inline>
            <wp:extent cx="5940425" cy="5402074"/>
            <wp:effectExtent b="0" l="0" r="0" t="0"/>
            <wp:docPr hidden="false" id="1" name="Picture 1"/>
            <a:graphic>
              <a:graphicData uri="http://schemas.openxmlformats.org/drawingml/2006/picture">
                <pic:pic>
                  <pic:nvPicPr>
                    <pic:cNvPr hidden="false" id="2" name="Picture 2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5940425" cy="54020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E000000">
      <w:pPr>
        <w:ind w:firstLine="0" w:left="0"/>
        <w:jc w:val="left"/>
      </w:pPr>
      <w:r>
        <w:t>Так предствленны unsigned int в языке C.</w:t>
      </w:r>
    </w:p>
    <w:p w14:paraId="AF000000">
      <w:pPr>
        <w:ind w:firstLine="0" w:left="0"/>
        <w:jc w:val="left"/>
      </w:pPr>
      <w:r>
        <w:t>Числа double представлены иначе, алгоритм перевода представлен ниже:</w:t>
      </w:r>
    </w:p>
    <w:p w14:paraId="B0000000">
      <w:pPr>
        <w:ind w:firstLine="0" w:left="0"/>
        <w:jc w:val="left"/>
      </w:pPr>
      <w:r>
        <w:drawing>
          <wp:inline>
            <wp:extent cx="5940425" cy="6029932"/>
            <wp:effectExtent b="0" l="0" r="0" t="0"/>
            <wp:docPr hidden="false" id="3" name="Picture 3"/>
            <a:graphic>
              <a:graphicData uri="http://schemas.openxmlformats.org/drawingml/2006/picture">
                <pic:pic>
                  <pic:nvPicPr>
                    <pic:cNvPr hidden="false" id="4" name="Picture 4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5940425" cy="602993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1000000">
      <w:pPr>
        <w:ind/>
        <w:jc w:val="both"/>
      </w:pPr>
      <w:r>
        <w:t xml:space="preserve">hex – 16-ричный формат числа </w:t>
      </w:r>
      <w:r>
        <w:rPr>
          <w:i w:val="0"/>
        </w:rPr>
        <w:t>0x</w:t>
      </w:r>
      <w:r>
        <w:rPr>
          <w:i w:val="1"/>
        </w:rPr>
        <w:t>число</w:t>
      </w:r>
    </w:p>
    <w:p w14:paraId="B2000000">
      <w:pPr>
        <w:ind/>
        <w:jc w:val="both"/>
      </w:pPr>
      <w:r>
        <w:t xml:space="preserve">dec – 10-тичный формат числа </w:t>
      </w:r>
      <w:r>
        <w:rPr>
          <w:i w:val="1"/>
        </w:rPr>
        <w:t>число</w:t>
      </w:r>
    </w:p>
    <w:p w14:paraId="B3000000">
      <w:pPr>
        <w:ind/>
        <w:jc w:val="both"/>
      </w:pPr>
      <w:r>
        <w:t>bin – 2-ичный формат числа bin'</w:t>
      </w:r>
      <w:r>
        <w:rPr>
          <w:i w:val="1"/>
        </w:rPr>
        <w:t>число</w:t>
      </w:r>
      <w:r>
        <w:t>'</w:t>
      </w:r>
    </w:p>
    <w:p w14:paraId="B4000000">
      <w:pPr>
        <w:ind/>
        <w:jc w:val="both"/>
      </w:pPr>
      <w:r>
        <w:t>16-ричный формат числа удобен тем, что он представолен тетрадой(4-ойкой), это удобно при отладке, программировании.</w:t>
      </w:r>
    </w:p>
    <w:p w14:paraId="B5000000">
      <w:pPr>
        <w:ind w:firstLine="0" w:left="0"/>
        <w:jc w:val="left"/>
      </w:pPr>
      <w:r>
        <w:t>16-ричный формат 0xFF = 1111 1111 в десятично формате, удобно смотреть и считать по битам.</w:t>
      </w:r>
    </w:p>
    <w:p w14:paraId="B6000000">
      <w:pPr>
        <w:ind w:firstLine="0" w:left="0"/>
        <w:jc w:val="left"/>
      </w:pPr>
    </w:p>
    <w:p w14:paraId="B7000000">
      <w:pPr>
        <w:ind w:firstLine="0" w:left="0"/>
        <w:jc w:val="left"/>
      </w:pPr>
    </w:p>
    <w:p w14:paraId="B8000000">
      <w:bookmarkStart w:id="7" w:name="__RefHeading___7"/>
      <w:bookmarkEnd w:id="7"/>
      <w:pPr>
        <w:pStyle w:val="Style_7"/>
      </w:pPr>
      <w:r>
        <w:t>Таблицы истинности и алгебраические выражения</w:t>
      </w:r>
    </w:p>
    <w:p w14:paraId="B9000000">
      <w:r>
        <w:t>Что такое комбинационная схема? Что такое СКНФ и СДНФ? Принципы</w:t>
      </w:r>
      <w:r>
        <w:t xml:space="preserve"> </w:t>
      </w:r>
      <w:r>
        <w:t>составления СКНФ И СДНФ по таблице истинности. Как составить таблицу истинности по алгебраическому выражению? Основные законы алгебры логики (минимизации).</w:t>
      </w:r>
    </w:p>
    <w:p w14:paraId="BA000000">
      <w:pPr>
        <w:ind w:firstLine="0" w:left="0"/>
        <w:jc w:val="left"/>
      </w:pPr>
      <w:r>
        <w:br w:type="page"/>
      </w:r>
    </w:p>
    <w:p w14:paraId="BB000000">
      <w:bookmarkStart w:id="8" w:name="__RefHeading___8"/>
      <w:bookmarkEnd w:id="8"/>
      <w:pPr>
        <w:pStyle w:val="Style_7"/>
      </w:pPr>
      <w:r>
        <w:t>Карты Карно</w:t>
      </w:r>
    </w:p>
    <w:p w14:paraId="BC000000">
      <w:r>
        <w:t xml:space="preserve">Причём тут код Грэя? Перевод </w:t>
      </w:r>
      <w:r>
        <w:t xml:space="preserve">бинарных чисел </w:t>
      </w:r>
      <w:r>
        <w:t xml:space="preserve">в код Грэя и </w:t>
      </w:r>
      <w:r>
        <w:t>в обратную сторону. Принцип составления карт Карно для СКНФ и СДНФ. Как можно объединять 1 (0) в ячейках? Что даст диагональное расположение 1 (0)?</w:t>
      </w:r>
    </w:p>
    <w:p w14:paraId="BD000000">
      <w:pPr>
        <w:ind w:firstLine="0" w:left="0"/>
        <w:jc w:val="left"/>
      </w:pPr>
      <w:r>
        <w:br w:type="page"/>
      </w:r>
    </w:p>
    <w:p w14:paraId="BE000000">
      <w:bookmarkStart w:id="9" w:name="__RefHeading___9"/>
      <w:bookmarkEnd w:id="9"/>
      <w:pPr>
        <w:pStyle w:val="Style_7"/>
      </w:pPr>
      <w:r>
        <w:t xml:space="preserve">Метод </w:t>
      </w:r>
      <w:r>
        <w:t>Квайна</w:t>
      </w:r>
    </w:p>
    <w:p w14:paraId="BF000000">
      <w:r>
        <w:t>Смысл метода</w:t>
      </w:r>
      <w:r>
        <w:t>,</w:t>
      </w:r>
      <w:r>
        <w:t xml:space="preserve"> инструкция</w:t>
      </w:r>
    </w:p>
    <w:p w14:paraId="C0000000">
      <w:pPr>
        <w:ind w:firstLine="0" w:left="0"/>
        <w:jc w:val="left"/>
      </w:pPr>
      <w:r>
        <w:br w:type="page"/>
      </w:r>
    </w:p>
    <w:p w14:paraId="C1000000">
      <w:bookmarkStart w:id="10" w:name="__RefHeading___10"/>
      <w:bookmarkEnd w:id="10"/>
      <w:pPr>
        <w:pStyle w:val="Style_7"/>
      </w:pPr>
      <w:r>
        <w:t>Базис 2И-НЕ</w:t>
      </w:r>
    </w:p>
    <w:p w14:paraId="C2000000">
      <w:r>
        <w:t>Зачем нужны базисы? Основные цифровые элементы в базисе 2И-НЕ. Перевод АВ в базис 2И-НЕ.</w:t>
      </w:r>
    </w:p>
    <w:p w14:paraId="C3000000">
      <w:pPr>
        <w:ind w:firstLine="0" w:left="0"/>
        <w:jc w:val="left"/>
      </w:pPr>
      <w:r>
        <w:br w:type="page"/>
      </w:r>
    </w:p>
    <w:p w14:paraId="C4000000">
      <w:bookmarkStart w:id="11" w:name="__RefHeading___11"/>
      <w:bookmarkEnd w:id="11"/>
      <w:pPr>
        <w:pStyle w:val="Style_7"/>
      </w:pPr>
      <w:r>
        <w:t>Базис 2ИЛИ-НЕ</w:t>
      </w:r>
    </w:p>
    <w:p w14:paraId="C5000000">
      <w:r>
        <w:t>Зачем нужны базисы? Основные цифровые элементы в базисе 2ИЛИ-НЕ. Перевод АВ в базис 2ИЛИ-НЕ.</w:t>
      </w:r>
    </w:p>
    <w:p w14:paraId="C6000000">
      <w:pPr>
        <w:ind w:firstLine="0" w:left="0"/>
        <w:jc w:val="left"/>
      </w:pPr>
      <w:r>
        <w:br w:type="page"/>
      </w:r>
    </w:p>
    <w:p w14:paraId="C7000000">
      <w:bookmarkStart w:id="12" w:name="__RefHeading___12"/>
      <w:bookmarkEnd w:id="12"/>
      <w:pPr>
        <w:pStyle w:val="Style_7"/>
      </w:pPr>
      <w:r>
        <w:t>Шифратор (О</w:t>
      </w:r>
      <w:r>
        <w:t>,</w:t>
      </w:r>
      <w:r>
        <w:t xml:space="preserve"> ТИ</w:t>
      </w:r>
      <w:r>
        <w:t>,</w:t>
      </w:r>
      <w:r>
        <w:t xml:space="preserve"> АВ</w:t>
      </w:r>
      <w:r>
        <w:t>)</w:t>
      </w:r>
    </w:p>
    <w:p w14:paraId="C8000000">
      <w:r>
        <w:t>Что это и зачем нужно?</w:t>
      </w:r>
      <w:r>
        <w:t xml:space="preserve"> Можно ли использоваться комбинацию входных сигналов с несколькими 1</w:t>
      </w:r>
      <w:r>
        <w:t>?</w:t>
      </w:r>
      <w:r>
        <w:t xml:space="preserve"> Обобщённая схема. Схема в базисе 2ИЛИ-НЕ</w:t>
      </w:r>
      <w:r>
        <w:t>,</w:t>
      </w:r>
      <w:r>
        <w:t xml:space="preserve"> 2И-НЕ</w:t>
      </w:r>
    </w:p>
    <w:p w14:paraId="C9000000">
      <w:pPr>
        <w:spacing w:after="269" w:before="269"/>
        <w:ind w:firstLine="0" w:left="0" w:right="0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u w:color="000000" w:val="single"/>
        </w:rPr>
        <w:t>Шифратор</w:t>
      </w:r>
      <w:r>
        <w:rPr>
          <w:rFonts w:ascii="Times New Roman" w:hAnsi="Times New Roman"/>
          <w:b w:val="0"/>
          <w:i w:val="1"/>
          <w:caps w:val="0"/>
          <w:strike w:val="0"/>
          <w:color w:val="000000"/>
          <w:spacing w:val="0"/>
          <w:sz w:val="28"/>
        </w:rPr>
        <w:t> 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— это комбинационное устройство, преобразующее десятичные числа в двоичную систему счисления, причем каждому входу может быть поставлено в соответствие десятичное число, а набор выходных логических сигналов соответствует определенному двоичному коду.</w:t>
      </w:r>
    </w:p>
    <w:p w14:paraId="CA000000">
      <w:pPr>
        <w:spacing w:after="269" w:before="269"/>
        <w:ind w:firstLine="0" w:left="0" w:right="0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Полный шифратор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имеет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2</w:t>
      </w:r>
      <w:r>
        <w:rPr>
          <w:rFonts w:ascii="Times New Roman" w:hAnsi="Times New Roman"/>
          <w:b w:val="0"/>
          <w:sz w:val="28"/>
        </w:rPr>
        <w:t>n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входов и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n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выходов</w:t>
      </w:r>
      <w:r>
        <w:rPr>
          <w:rFonts w:ascii="Times New Roman" w:hAnsi="Times New Roman"/>
          <w:b w:val="0"/>
          <w:sz w:val="28"/>
        </w:rPr>
        <w:t>.</w:t>
      </w:r>
    </w:p>
    <w:p w14:paraId="CB000000">
      <w:pPr>
        <w:spacing w:after="269" w:before="269"/>
        <w:ind w:firstLine="0" w:left="0" w:right="0"/>
      </w:pPr>
      <w:r>
        <w:rPr>
          <w:rFonts w:ascii="Times New Roman" w:hAnsi="Times New Roman"/>
          <w:sz w:val="28"/>
        </w:rPr>
        <w:t>Неполный шифратор</w:t>
      </w:r>
      <w:r>
        <w:t xml:space="preserve"> </w:t>
      </w:r>
      <w:r>
        <w:rPr>
          <w:rFonts w:ascii="Times New Roman" w:hAnsi="Times New Roman"/>
          <w:sz w:val="28"/>
        </w:rPr>
        <w:t>-</w:t>
      </w:r>
      <w:r>
        <w:t xml:space="preserve"> </w:t>
      </w:r>
      <w:r>
        <w:rPr>
          <w:rFonts w:ascii="Times New Roman" w:hAnsi="Times New Roman"/>
          <w:sz w:val="28"/>
        </w:rPr>
        <w:t>имеющий менее</w:t>
      </w:r>
      <w:r>
        <w:t xml:space="preserve"> </w:t>
      </w:r>
      <w:r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z w:val="18"/>
        </w:rPr>
        <w:t>n</w:t>
      </w:r>
      <w:r>
        <w:t xml:space="preserve"> </w:t>
      </w:r>
      <w:r>
        <w:rPr>
          <w:rFonts w:ascii="Times New Roman" w:hAnsi="Times New Roman"/>
          <w:sz w:val="28"/>
        </w:rPr>
        <w:t>входов и</w:t>
      </w:r>
      <w:r>
        <w:t xml:space="preserve"> </w:t>
      </w:r>
      <w:r>
        <w:rPr>
          <w:rFonts w:ascii="Times New Roman" w:hAnsi="Times New Roman"/>
          <w:sz w:val="28"/>
        </w:rPr>
        <w:t>n</w:t>
      </w:r>
      <w:r>
        <w:t xml:space="preserve"> </w:t>
      </w:r>
      <w:r>
        <w:rPr>
          <w:rFonts w:ascii="Times New Roman" w:hAnsi="Times New Roman"/>
          <w:sz w:val="28"/>
        </w:rPr>
        <w:t>выходов</w:t>
      </w:r>
    </w:p>
    <w:p w14:paraId="CC000000">
      <w:pPr>
        <w:spacing w:after="269" w:before="269"/>
        <w:ind w:firstLine="0" w:left="0" w:right="0"/>
        <w:jc w:val="center"/>
      </w:pPr>
      <w:r>
        <w:drawing>
          <wp:inline>
            <wp:extent cx="3657600" cy="2413000"/>
            <wp:effectExtent b="0" l="0" r="0" t="0"/>
            <wp:docPr hidden="false" id="5" name="Picture 5"/>
            <a:graphic>
              <a:graphicData uri="http://schemas.openxmlformats.org/drawingml/2006/picture">
                <pic:pic>
                  <pic:nvPicPr>
                    <pic:cNvPr hidden="false" id="6" name="Picture 6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3657600" cy="2413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D000000">
      <w:pPr>
        <w:spacing w:after="269" w:before="269"/>
        <w:ind w:firstLine="0" w:left="0" w:right="0"/>
      </w:pPr>
      <w:r>
        <w:rPr>
          <w:rFonts w:ascii="Times New Roman" w:hAnsi="Times New Roman"/>
          <w:sz w:val="28"/>
        </w:rPr>
        <w:t>Рабочим режимом шифратора является состояние, когда активный сигнал подан только на один вход шифратора.</w:t>
      </w:r>
      <w:r>
        <w:t xml:space="preserve"> А на всех остальных входах нули.</w:t>
      </w:r>
    </w:p>
    <w:p w14:paraId="CE000000">
      <w:pPr>
        <w:spacing w:after="269" w:before="269"/>
        <w:ind w:firstLine="0" w:left="0" w:right="0"/>
        <w:jc w:val="center"/>
      </w:pPr>
      <w:r>
        <w:drawing>
          <wp:inline>
            <wp:extent cx="4229100" cy="2794000"/>
            <wp:effectExtent b="0" l="0" r="0" t="0"/>
            <wp:docPr hidden="false" id="7" name="Picture 7"/>
            <a:graphic>
              <a:graphicData uri="http://schemas.openxmlformats.org/drawingml/2006/picture">
                <pic:pic>
                  <pic:nvPicPr>
                    <pic:cNvPr hidden="false" id="8" name="Picture 8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4229100" cy="2794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F000000">
      <w:pPr>
        <w:spacing w:after="269" w:before="269"/>
        <w:ind w:firstLine="0" w:left="0" w:right="0"/>
      </w:pPr>
      <w:r>
        <w:rPr>
          <w:rFonts w:ascii="Times New Roman" w:hAnsi="Times New Roman"/>
          <w:sz w:val="28"/>
        </w:rPr>
        <w:t>Здесь сигнал</w:t>
      </w:r>
      <w:r>
        <w:t xml:space="preserve"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z w:val="18"/>
        </w:rPr>
        <w:t>0</w:t>
      </w:r>
      <w:r>
        <w:t xml:space="preserve"> </w:t>
      </w:r>
      <w:r>
        <w:rPr>
          <w:rFonts w:ascii="Times New Roman" w:hAnsi="Times New Roman"/>
          <w:sz w:val="28"/>
        </w:rPr>
        <w:t>на входе «0» шифратора не подается ни на один логический элемент, так как при</w:t>
      </w:r>
      <w:r>
        <w:t xml:space="preserve"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z w:val="18"/>
        </w:rPr>
        <w:t>0</w:t>
      </w:r>
      <w:r>
        <w:rPr>
          <w:rFonts w:ascii="Times New Roman" w:hAnsi="Times New Roman"/>
          <w:sz w:val="28"/>
        </w:rPr>
        <w:t>=1 на выходах будет код 000</w:t>
      </w:r>
      <w:r>
        <w:rPr>
          <w:rFonts w:ascii="Times New Roman" w:hAnsi="Times New Roman"/>
          <w:sz w:val="18"/>
        </w:rPr>
        <w:t>2</w:t>
      </w:r>
      <w:r>
        <w:rPr>
          <w:rFonts w:ascii="Times New Roman" w:hAnsi="Times New Roman"/>
          <w:sz w:val="28"/>
        </w:rPr>
        <w:t>, т.е на выходах всех логических элементов ИЛИ будут логические нули.</w:t>
      </w:r>
    </w:p>
    <w:p w14:paraId="D0000000">
      <w:pPr>
        <w:spacing w:after="269" w:before="269"/>
        <w:ind w:firstLine="0" w:left="0" w:right="0"/>
        <w:jc w:val="center"/>
      </w:pPr>
      <w:r>
        <w:drawing>
          <wp:inline>
            <wp:extent cx="4470400" cy="2882900"/>
            <wp:effectExtent b="0" l="0" r="0" t="0"/>
            <wp:docPr hidden="false" id="9" name="Picture 9"/>
            <a:graphic>
              <a:graphicData uri="http://schemas.openxmlformats.org/drawingml/2006/picture">
                <pic:pic>
                  <pic:nvPicPr>
                    <pic:cNvPr hidden="false" id="10" name="Picture 10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4470400" cy="2882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1000000">
      <w:pPr>
        <w:spacing w:after="269" w:before="269"/>
        <w:ind w:firstLine="0" w:left="0" w:right="0"/>
        <w:jc w:val="center"/>
      </w:pPr>
      <w:r>
        <w:drawing>
          <wp:inline>
            <wp:extent cx="4241800" cy="2857499"/>
            <wp:effectExtent b="0" l="0" r="0" t="0"/>
            <wp:docPr hidden="false" id="11" name="Picture 11"/>
            <a:graphic>
              <a:graphicData uri="http://schemas.openxmlformats.org/drawingml/2006/picture">
                <pic:pic>
                  <pic:nvPicPr>
                    <pic:cNvPr hidden="false" id="12" name="Picture 12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4241800" cy="285749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2000000">
      <w:pPr>
        <w:spacing w:after="269" w:before="269"/>
        <w:ind w:firstLine="0" w:left="0" w:right="0"/>
        <w:jc w:val="center"/>
      </w:pPr>
      <w:r>
        <w:drawing>
          <wp:inline>
            <wp:extent cx="3873500" cy="2565400"/>
            <wp:effectExtent b="0" l="0" r="0" t="0"/>
            <wp:docPr hidden="false" id="13" name="Picture 13"/>
            <a:graphic>
              <a:graphicData uri="http://schemas.openxmlformats.org/drawingml/2006/picture">
                <pic:pic>
                  <pic:nvPicPr>
                    <pic:cNvPr hidden="false" id="14" name="Picture 14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3873500" cy="25654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3000000">
      <w:pPr>
        <w:spacing w:after="269" w:before="269"/>
        <w:ind w:firstLine="0" w:left="0" w:right="0"/>
      </w:pPr>
      <w:r>
        <w:rPr>
          <w:rFonts w:ascii="Times New Roman" w:hAnsi="Times New Roman"/>
          <w:sz w:val="28"/>
        </w:rPr>
        <w:t>Шифратор на элементах ИЛИ</w:t>
      </w:r>
      <w:r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>НЕ</w:t>
      </w:r>
    </w:p>
    <w:p w14:paraId="D4000000">
      <w:pPr>
        <w:spacing w:after="269" w:before="269"/>
        <w:ind w:firstLine="0" w:left="0" w:right="0"/>
        <w:jc w:val="center"/>
      </w:pPr>
      <w:r>
        <w:drawing>
          <wp:inline>
            <wp:extent cx="4013200" cy="2667000"/>
            <wp:effectExtent b="0" l="0" r="0" t="0"/>
            <wp:docPr hidden="false" id="15" name="Picture 15"/>
            <a:graphic>
              <a:graphicData uri="http://schemas.openxmlformats.org/drawingml/2006/picture">
                <pic:pic>
                  <pic:nvPicPr>
                    <pic:cNvPr hidden="false" id="16" name="Picture 16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4013200" cy="2667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5000000">
      <w:pPr>
        <w:spacing w:after="269" w:before="269"/>
        <w:ind w:firstLine="0" w:left="0" w:right="0"/>
      </w:pPr>
      <w:r>
        <w:rPr>
          <w:rFonts w:ascii="Times New Roman" w:hAnsi="Times New Roman"/>
          <w:sz w:val="28"/>
        </w:rPr>
        <w:t>Шифратор на элементах И</w:t>
      </w:r>
      <w:r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>НЕ</w:t>
      </w:r>
    </w:p>
    <w:p w14:paraId="D6000000">
      <w:pPr>
        <w:spacing w:after="269" w:before="269"/>
        <w:ind w:firstLine="0" w:left="0" w:right="0"/>
        <w:jc w:val="center"/>
      </w:pPr>
      <w:r>
        <w:drawing>
          <wp:inline>
            <wp:extent cx="3784600" cy="2565400"/>
            <wp:effectExtent b="0" l="0" r="0" t="0"/>
            <wp:docPr hidden="false" id="17" name="Picture 17"/>
            <a:graphic>
              <a:graphicData uri="http://schemas.openxmlformats.org/drawingml/2006/picture">
                <pic:pic>
                  <pic:nvPicPr>
                    <pic:cNvPr hidden="false" id="18" name="Picture 18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3784600" cy="2565400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D7000000">
      <w:bookmarkStart w:id="13" w:name="__RefHeading___13"/>
      <w:bookmarkEnd w:id="13"/>
      <w:pPr>
        <w:pStyle w:val="Style_7"/>
      </w:pPr>
      <w:r>
        <w:t>Дешифратор</w:t>
      </w:r>
    </w:p>
    <w:p w14:paraId="D8000000">
      <w:r>
        <w:t>Что это и зачем нужно. Обобщённая схема. Схема в базисе 2ИЛИ-НЕ</w:t>
      </w:r>
      <w:r>
        <w:t>,</w:t>
      </w:r>
      <w:r>
        <w:t xml:space="preserve"> 2И-НЕ</w:t>
      </w:r>
    </w:p>
    <w:p w14:paraId="D9000000">
      <w:pPr>
        <w:ind w:firstLine="0" w:left="0"/>
        <w:jc w:val="left"/>
      </w:pPr>
      <w:r>
        <w:br w:type="page"/>
      </w:r>
    </w:p>
    <w:p w14:paraId="DA000000">
      <w:bookmarkStart w:id="14" w:name="__RefHeading___14"/>
      <w:bookmarkEnd w:id="14"/>
      <w:pPr>
        <w:pStyle w:val="Style_7"/>
      </w:pPr>
      <w:r>
        <w:t>ССИ</w:t>
      </w:r>
    </w:p>
    <w:p w14:paraId="DB000000">
      <w:r>
        <w:t>Устройство</w:t>
      </w:r>
      <w:r>
        <w:t>,</w:t>
      </w:r>
      <w:r>
        <w:t xml:space="preserve"> ТИ</w:t>
      </w:r>
      <w:r>
        <w:t>,</w:t>
      </w:r>
      <w:r>
        <w:t xml:space="preserve"> Схемы с ОК и ОА. Пример составления выражения для одного индикатора</w:t>
      </w:r>
      <w:r>
        <w:t>,</w:t>
      </w:r>
      <w:r>
        <w:t xml:space="preserve"> его минимизации и перевод в базис (любой)</w:t>
      </w:r>
      <w:r>
        <w:t>,</w:t>
      </w:r>
      <w:r>
        <w:t xml:space="preserve"> схема для индикатора.</w:t>
      </w:r>
    </w:p>
    <w:p w14:paraId="DC000000">
      <w:pPr>
        <w:ind w:firstLine="0" w:left="0"/>
        <w:jc w:val="left"/>
      </w:pPr>
      <w:r>
        <w:br w:type="page"/>
      </w:r>
    </w:p>
    <w:p w14:paraId="DD000000">
      <w:bookmarkStart w:id="15" w:name="__RefHeading___15"/>
      <w:bookmarkEnd w:id="15"/>
      <w:pPr>
        <w:pStyle w:val="Style_7"/>
      </w:pPr>
      <w:r>
        <w:t>Приоритетный шифратор (О?</w:t>
      </w:r>
      <w:r>
        <w:t>,</w:t>
      </w:r>
      <w:r>
        <w:t xml:space="preserve"> ТИ)</w:t>
      </w:r>
    </w:p>
    <w:p w14:paraId="DE000000">
      <w:r>
        <w:t>Схема</w:t>
      </w:r>
    </w:p>
    <w:p w14:paraId="DF000000">
      <w:pPr>
        <w:ind w:firstLine="0" w:left="0"/>
        <w:jc w:val="left"/>
      </w:pPr>
      <w:r>
        <w:br w:type="page"/>
      </w:r>
    </w:p>
    <w:p w14:paraId="E0000000">
      <w:bookmarkStart w:id="16" w:name="__RefHeading___16"/>
      <w:bookmarkEnd w:id="16"/>
      <w:pPr>
        <w:pStyle w:val="Style_7"/>
      </w:pPr>
      <w:r>
        <w:t>Дешифратор матричного типа</w:t>
      </w:r>
    </w:p>
    <w:p w14:paraId="E1000000">
      <w:r>
        <w:t>Что это</w:t>
      </w:r>
      <w:r>
        <w:t>,</w:t>
      </w:r>
      <w:r>
        <w:t xml:space="preserve"> зачем и схема</w:t>
      </w:r>
    </w:p>
    <w:p w14:paraId="E2000000">
      <w:pPr>
        <w:ind w:firstLine="0" w:left="0"/>
        <w:jc w:val="left"/>
      </w:pPr>
      <w:r>
        <w:br w:type="page"/>
      </w:r>
    </w:p>
    <w:p w14:paraId="E3000000">
      <w:bookmarkStart w:id="17" w:name="__RefHeading___17"/>
      <w:bookmarkEnd w:id="17"/>
      <w:pPr>
        <w:pStyle w:val="Style_7"/>
      </w:pPr>
      <w:r>
        <w:t>Каскадное включение дешифраторов</w:t>
      </w:r>
    </w:p>
    <w:p w14:paraId="E4000000"/>
    <w:p w14:paraId="E500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E6000000">
      <w:bookmarkStart w:id="18" w:name="__RefHeading___18"/>
      <w:bookmarkEnd w:id="18"/>
      <w:pPr>
        <w:pStyle w:val="Style_7"/>
      </w:pPr>
      <w:r>
        <w:t>Мультиплексор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E7000000">
      <w:r>
        <w:t>Что это</w:t>
      </w:r>
      <w:r>
        <w:t>,</w:t>
      </w:r>
      <w:r>
        <w:t xml:space="preserve"> зачем? Обобщённая схема</w:t>
      </w:r>
      <w:r>
        <w:t>,</w:t>
      </w:r>
      <w:r>
        <w:t xml:space="preserve"> схема в базисах 2И-НЕ</w:t>
      </w:r>
      <w:r>
        <w:t>,</w:t>
      </w:r>
      <w:r>
        <w:t xml:space="preserve"> 2ИЛИ-НЕ</w:t>
      </w:r>
    </w:p>
    <w:p w14:paraId="E8000000">
      <w:pPr>
        <w:spacing w:after="269" w:before="269"/>
        <w:ind w:firstLine="0" w:left="0"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Мультиплексоры являются одними из наиболее часто используемых комбинационных схем. Они позволяют выбрать одно выходное значение из нескольких входных в зависимости от значения сигнала выбора.</w:t>
      </w:r>
    </w:p>
    <w:p w14:paraId="E9000000">
      <w:pPr>
        <w:ind w:firstLine="0" w:left="0"/>
        <w:jc w:val="center"/>
      </w:pPr>
      <w:r>
        <w:drawing>
          <wp:inline>
            <wp:extent cx="5867400" cy="4165600"/>
            <wp:effectExtent b="0" l="0" r="0" t="0"/>
            <wp:docPr hidden="false" id="19" name="Picture 19"/>
            <a:graphic>
              <a:graphicData uri="http://schemas.openxmlformats.org/drawingml/2006/picture">
                <pic:pic>
                  <pic:nvPicPr>
                    <pic:cNvPr hidden="false" id="20" name="Picture 20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867400" cy="4165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A000000">
      <w:pPr>
        <w:ind w:firstLine="0" w:left="0"/>
        <w:jc w:val="center"/>
      </w:pPr>
      <w:r>
        <w:drawing>
          <wp:inline>
            <wp:extent cx="5283200" cy="3314700"/>
            <wp:effectExtent b="0" l="0" r="0" t="0"/>
            <wp:docPr hidden="false" id="21" name="Picture 21"/>
            <a:graphic>
              <a:graphicData uri="http://schemas.openxmlformats.org/drawingml/2006/picture">
                <pic:pic>
                  <pic:nvPicPr>
                    <pic:cNvPr hidden="false" id="22" name="Picture 22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283200" cy="3314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B000000">
      <w:pPr>
        <w:ind w:firstLine="0" w:left="0"/>
        <w:jc w:val="both"/>
      </w:pPr>
      <w:r>
        <w:t>Схема мультиплекстора на 2И-НЕ</w:t>
      </w:r>
    </w:p>
    <w:p w14:paraId="EC000000">
      <w:pPr>
        <w:ind w:firstLine="0" w:left="0"/>
        <w:jc w:val="center"/>
      </w:pPr>
      <w:r>
        <w:drawing>
          <wp:inline>
            <wp:extent cx="5549900" cy="1917700"/>
            <wp:effectExtent b="0" l="0" r="0" t="0"/>
            <wp:docPr hidden="false" id="23" name="Picture 23"/>
            <a:graphic>
              <a:graphicData uri="http://schemas.openxmlformats.org/drawingml/2006/picture">
                <pic:pic>
                  <pic:nvPicPr>
                    <pic:cNvPr hidden="false" id="24" name="Picture 24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5549900" cy="1917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D000000">
      <w:pPr>
        <w:ind w:firstLine="0" w:left="0"/>
        <w:jc w:val="center"/>
      </w:pPr>
      <w:r>
        <w:drawing>
          <wp:inline>
            <wp:extent cx="4749800" cy="1333500"/>
            <wp:effectExtent b="0" l="0" r="0" t="0"/>
            <wp:docPr hidden="false" id="25" name="Picture 25"/>
            <a:graphic>
              <a:graphicData uri="http://schemas.openxmlformats.org/drawingml/2006/picture">
                <pic:pic>
                  <pic:nvPicPr>
                    <pic:cNvPr hidden="false" id="26" name="Picture 26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4749800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E000000">
      <w:pPr>
        <w:ind w:firstLine="0" w:left="0"/>
        <w:jc w:val="both"/>
      </w:pPr>
      <w:r>
        <w:t>Схема мультиплекстора на 2ИЛИ-НЕ</w:t>
      </w:r>
    </w:p>
    <w:p w14:paraId="EF000000">
      <w:pPr>
        <w:ind w:firstLine="0" w:left="0"/>
        <w:jc w:val="center"/>
      </w:pPr>
      <w:r>
        <w:drawing>
          <wp:inline>
            <wp:extent cx="5702300" cy="1485900"/>
            <wp:effectExtent b="0" l="0" r="0" t="0"/>
            <wp:docPr hidden="false" id="27" name="Picture 27"/>
            <a:graphic>
              <a:graphicData uri="http://schemas.openxmlformats.org/drawingml/2006/picture">
                <pic:pic>
                  <pic:nvPicPr>
                    <pic:cNvPr hidden="false" id="28" name="Picture 28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5702300" cy="1485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0000000">
      <w:pPr>
        <w:ind w:firstLine="0" w:left="0"/>
        <w:jc w:val="center"/>
      </w:pPr>
      <w:r>
        <w:drawing>
          <wp:inline>
            <wp:extent cx="5067300" cy="1562100"/>
            <wp:effectExtent b="0" l="0" r="0" t="0"/>
            <wp:docPr hidden="false" id="29" name="Picture 29"/>
            <a:graphic>
              <a:graphicData uri="http://schemas.openxmlformats.org/drawingml/2006/picture">
                <pic:pic>
                  <pic:nvPicPr>
                    <pic:cNvPr hidden="false" id="30" name="Picture 30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5067300" cy="1562100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F1000000">
      <w:bookmarkStart w:id="19" w:name="__RefHeading___19"/>
      <w:bookmarkEnd w:id="19"/>
      <w:pPr>
        <w:pStyle w:val="Style_7"/>
      </w:pPr>
      <w:r>
        <w:t>Демультиплексор</w:t>
      </w:r>
      <w:r>
        <w:t xml:space="preserve">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F2000000">
      <w:r>
        <w:t>Что это</w:t>
      </w:r>
      <w:r>
        <w:t>,</w:t>
      </w:r>
      <w:r>
        <w:t xml:space="preserve"> зачем? Обобщённая схема</w:t>
      </w:r>
      <w:r>
        <w:t>,</w:t>
      </w:r>
      <w:r>
        <w:t xml:space="preserve"> схема в базисах 2И-НЕ</w:t>
      </w:r>
      <w:r>
        <w:t>,</w:t>
      </w:r>
      <w:r>
        <w:t xml:space="preserve"> 2ИЛИ-НЕ</w:t>
      </w:r>
    </w:p>
    <w:p w14:paraId="F3000000">
      <w:pPr>
        <w:ind w:firstLine="0" w:left="0"/>
        <w:jc w:val="left"/>
      </w:pPr>
      <w:r>
        <w:br w:type="page"/>
      </w:r>
    </w:p>
    <w:p w14:paraId="F4000000">
      <w:bookmarkStart w:id="20" w:name="__RefHeading___20"/>
      <w:bookmarkEnd w:id="20"/>
      <w:pPr>
        <w:pStyle w:val="Style_7"/>
      </w:pPr>
      <w:r>
        <w:t>Мажоритарный элемент (О?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F5000000">
      <w:r>
        <w:t>Что это</w:t>
      </w:r>
      <w:r>
        <w:t>,</w:t>
      </w:r>
      <w:r>
        <w:t xml:space="preserve"> зачем? Обобщённая схема</w:t>
      </w:r>
      <w:r>
        <w:t>,</w:t>
      </w:r>
      <w:r>
        <w:t xml:space="preserve"> схема в 2И-НЕ</w:t>
      </w:r>
      <w:r>
        <w:t>,</w:t>
      </w:r>
      <w:r>
        <w:t xml:space="preserve"> 2ИЛИ-НЕ.</w:t>
      </w:r>
    </w:p>
    <w:p w14:paraId="F6000000">
      <w:pPr>
        <w:ind w:firstLine="0" w:left="0"/>
        <w:jc w:val="left"/>
      </w:pPr>
      <w:r>
        <w:br w:type="page"/>
      </w:r>
    </w:p>
    <w:p w14:paraId="F7000000">
      <w:bookmarkStart w:id="21" w:name="__RefHeading___21"/>
      <w:bookmarkEnd w:id="21"/>
      <w:pPr>
        <w:pStyle w:val="Style_7"/>
      </w:pPr>
      <w:r>
        <w:t>Сумматор и полусумматор</w:t>
      </w:r>
    </w:p>
    <w:p w14:paraId="F8000000">
      <w:r>
        <w:t>В чем разница (Н-р</w:t>
      </w:r>
      <w:r>
        <w:t>,</w:t>
      </w:r>
      <w:r>
        <w:t xml:space="preserve"> с помощью сложения двух бинарных чисел столбиком)? </w:t>
      </w:r>
      <w:r>
        <w:t>О</w:t>
      </w:r>
      <w:r>
        <w:t>,</w:t>
      </w:r>
      <w:r>
        <w:t xml:space="preserve"> </w:t>
      </w:r>
      <w:r>
        <w:t>ТИ</w:t>
      </w:r>
      <w:r>
        <w:t>,</w:t>
      </w:r>
      <w:r>
        <w:t xml:space="preserve"> АВ</w:t>
      </w:r>
      <w:r>
        <w:t>,</w:t>
      </w:r>
      <w:r>
        <w:t xml:space="preserve"> обобщённая схема</w:t>
      </w:r>
      <w:r>
        <w:t xml:space="preserve">, </w:t>
      </w:r>
      <w:r>
        <w:t>схема в базисах 2И-НЕ</w:t>
      </w:r>
      <w:r>
        <w:t>,</w:t>
      </w:r>
      <w:r>
        <w:t xml:space="preserve"> 2ИЛИ-НЕ. Сумматор из полусумматоров? Каскадное включение сумматоров.</w:t>
      </w:r>
    </w:p>
    <w:p w14:paraId="F9000000">
      <w:pPr>
        <w:ind w:firstLine="0" w:left="0"/>
        <w:jc w:val="left"/>
      </w:pPr>
      <w:r>
        <w:br w:type="page"/>
      </w:r>
    </w:p>
    <w:p w14:paraId="FA000000">
      <w:bookmarkStart w:id="22" w:name="__RefHeading___22"/>
      <w:bookmarkEnd w:id="22"/>
      <w:pPr>
        <w:pStyle w:val="Style_7"/>
      </w:pPr>
      <w:r>
        <w:t>Полувычитатель</w:t>
      </w:r>
      <w:r>
        <w:t xml:space="preserve"> и </w:t>
      </w:r>
      <w:r>
        <w:t>вычитатель</w:t>
      </w:r>
    </w:p>
    <w:p w14:paraId="FB000000">
      <w:r>
        <w:t>В чем разница (Н-р</w:t>
      </w:r>
      <w:r>
        <w:t>,</w:t>
      </w:r>
      <w:r>
        <w:t xml:space="preserve"> с помощью вычитания двух бинарных чисел столбиком)? О</w:t>
      </w:r>
      <w:r>
        <w:t>,</w:t>
      </w:r>
      <w:r>
        <w:t xml:space="preserve"> ТИ</w:t>
      </w:r>
      <w:r>
        <w:t>,</w:t>
      </w:r>
      <w:r>
        <w:t xml:space="preserve"> АВ</w:t>
      </w:r>
      <w:r>
        <w:t>,</w:t>
      </w:r>
      <w:r>
        <w:t xml:space="preserve"> обобщённая схема</w:t>
      </w:r>
      <w:r>
        <w:t xml:space="preserve">, </w:t>
      </w:r>
      <w:r>
        <w:t>схема в базисах 2И-НЕ</w:t>
      </w:r>
      <w:r>
        <w:t>,</w:t>
      </w:r>
      <w:r>
        <w:t xml:space="preserve"> 2ИЛИ-НЕ. </w:t>
      </w:r>
      <w:r>
        <w:t>Вычитатель</w:t>
      </w:r>
      <w:r>
        <w:t xml:space="preserve"> из </w:t>
      </w:r>
      <w:r>
        <w:t>полувычитателей</w:t>
      </w:r>
      <w:r>
        <w:t xml:space="preserve">? Каскадное включение </w:t>
      </w:r>
      <w:r>
        <w:t>вычитателей</w:t>
      </w:r>
      <w:r>
        <w:t>.</w:t>
      </w:r>
    </w:p>
    <w:p w14:paraId="FC000000">
      <w:pPr>
        <w:ind w:firstLine="0" w:left="0"/>
        <w:jc w:val="left"/>
      </w:pPr>
      <w:r>
        <w:br w:type="page"/>
      </w:r>
    </w:p>
    <w:p w14:paraId="FD000000">
      <w:bookmarkStart w:id="23" w:name="__RefHeading___23"/>
      <w:bookmarkEnd w:id="23"/>
      <w:pPr>
        <w:pStyle w:val="Style_7"/>
      </w:pPr>
      <w:r>
        <w:t>Умножители. Умножитель 2х2</w:t>
      </w:r>
      <w:r>
        <w:t>,</w:t>
      </w:r>
      <w:r>
        <w:t xml:space="preserve"> 3х3</w:t>
      </w:r>
      <w:r>
        <w:t>,</w:t>
      </w:r>
      <w:r>
        <w:t xml:space="preserve"> 4х4</w:t>
      </w:r>
    </w:p>
    <w:p w14:paraId="FE00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FF000000">
      <w:bookmarkStart w:id="24" w:name="__RefHeading___24"/>
      <w:bookmarkEnd w:id="24"/>
      <w:pPr>
        <w:pStyle w:val="Style_7"/>
      </w:pPr>
      <w:r>
        <w:t>Компаратор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00010000">
      <w:r>
        <w:t>Зачем нужен</w:t>
      </w:r>
      <w:r>
        <w:t>,</w:t>
      </w:r>
      <w:r>
        <w:t xml:space="preserve"> принцип работы? Последовательный компаратор. А есть параллельный (на лекциях ничего не написали</w:t>
      </w:r>
      <w:r>
        <w:t>,</w:t>
      </w:r>
      <w:r>
        <w:t xml:space="preserve"> нужно почитать)?</w:t>
      </w:r>
    </w:p>
    <w:p w14:paraId="01010000">
      <w:pPr>
        <w:spacing w:after="269" w:before="269"/>
        <w:ind w:firstLine="0" w:left="0" w:right="0"/>
        <w:jc w:val="both"/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</w:pP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Компаратор осуществляет сравнение двух сигналов и выдает результат какие это сигналы, больше/меньше они или равны.</w:t>
      </w:r>
    </w:p>
    <w:tbl>
      <w:tblPr>
        <w:tblBorders>
          <w:top w:color="000000" w:sz="4" w:val="single"/>
          <w:left w:color="000000" w:sz="4" w:val="single"/>
          <w:bottom w:color="000000" w:sz="4" w:val="single"/>
          <w:right w:color="000000" w:sz="4" w:val="single"/>
          <w:insideH w:color="000000" w:sz="4" w:val="single"/>
          <w:insideV w:color="000000" w:sz="4" w:val="single"/>
        </w:tblBorders>
        <w:tblLayout w:type="fixed"/>
      </w:tblPr>
      <w:tblGrid>
        <w:gridCol w:w="1871"/>
        <w:gridCol w:w="1871"/>
        <w:gridCol w:w="1871"/>
        <w:gridCol w:w="1871"/>
        <w:gridCol w:w="1871"/>
      </w:tblGrid>
      <w:tr>
        <w:trPr>
          <w:trHeight w:hRule="atLeast" w:val="360"/>
        </w:trPr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2010000">
            <w:r>
              <w:t>A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3010000">
            <w:r>
              <w:t>B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4010000">
            <w:r>
              <w:t>A&lt;B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5010000">
            <w:r>
              <w:t>A=B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6010000">
            <w:r>
              <w:t>A&gt;B</w:t>
            </w:r>
          </w:p>
        </w:tc>
      </w:tr>
      <w:tr>
        <w:trPr>
          <w:trHeight w:hRule="atLeast" w:val="360"/>
        </w:trPr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7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8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9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A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B010000">
            <w:r>
              <w:t>0</w:t>
            </w:r>
          </w:p>
        </w:tc>
      </w:tr>
      <w:tr>
        <w:trPr>
          <w:trHeight w:hRule="atLeast" w:val="360"/>
        </w:trPr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C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D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E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F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0010000">
            <w:r>
              <w:t>1</w:t>
            </w:r>
          </w:p>
        </w:tc>
      </w:tr>
      <w:tr>
        <w:trPr>
          <w:trHeight w:hRule="atLeast" w:val="360"/>
        </w:trPr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1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2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3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4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5010000">
            <w:r>
              <w:t>0</w:t>
            </w:r>
          </w:p>
        </w:tc>
      </w:tr>
      <w:tr>
        <w:trPr>
          <w:trHeight w:hRule="atLeast" w:val="360"/>
        </w:trPr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6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7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8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9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A010000">
            <w:r>
              <w:t>0</w:t>
            </w:r>
          </w:p>
        </w:tc>
      </w:tr>
    </w:tbl>
    <w:p w14:paraId="1B010000">
      <w:pPr>
        <w:spacing w:after="269" w:before="269"/>
        <w:ind w:firstLine="0" w:left="0" w:right="0"/>
        <w:jc w:val="both"/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</w:pP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Когда равенство сигнал это инвертированный XOR</w:t>
      </w:r>
    </w:p>
    <w:p w14:paraId="1C010000">
      <w:pPr>
        <w:spacing w:after="269" w:before="269"/>
        <w:ind w:firstLine="0" w:left="0" w:right="0"/>
        <w:jc w:val="both"/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</w:pP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Их отличия это соответственно Y=-A*B и Y=A*-B.</w:t>
      </w:r>
    </w:p>
    <w:p w14:paraId="1D010000">
      <w:pPr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3975100" cy="2768600"/>
            <wp:effectExtent b="0" l="0" r="0" t="0"/>
            <wp:docPr hidden="false" id="31" name="Picture 31"/>
            <a:graphic>
              <a:graphicData uri="http://schemas.openxmlformats.org/drawingml/2006/picture">
                <pic:pic>
                  <pic:nvPicPr>
                    <pic:cNvPr hidden="false" id="32" name="Picture 32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3975100" cy="2768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E010000">
      <w:pPr>
        <w:ind/>
        <w:jc w:val="center"/>
        <w:rPr>
          <w:rFonts w:ascii="Times New Roman" w:hAnsi="Times New Roman"/>
          <w:sz w:val="28"/>
        </w:rPr>
      </w:pPr>
      <w:r>
        <w:drawing>
          <wp:inline>
            <wp:extent cx="5940425" cy="2099492"/>
            <wp:docPr hidden="false" id="33" name="Picture 33"/>
            <a:graphic>
              <a:graphicData uri="http://schemas.openxmlformats.org/drawingml/2006/picture">
                <pic:pic>
                  <pic:nvPicPr>
                    <pic:cNvPr hidden="false" id="34" name="Picture 34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5940425" cy="209949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F010000">
      <w:pPr>
        <w:ind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 xml:space="preserve">Многоразрядные компараторы строятся на базе одноразрядных. Применяют два способа построения многоразрядных компараторов. При первом способе сравнение идет последовательно разряд за разрядом. При появлении неравенства в каком-либо из разрядов, сравнение прекращается и выдается результат сравнения. Если неравенство оказывается в последнем разряде, то должна быть выполнена операция сравнения для всех разрядов. Это занимает много времени. 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Схема сравнения многоразрядных чисел по первому способу представлена на рис. 11.13. Более быстрый способ – сравнение во всех разрядах одновременно и анализ результатов поразрядного сравнения.</w:t>
      </w:r>
    </w:p>
    <w:p w14:paraId="20010000">
      <w:pPr>
        <w:ind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Схема компаратора для последовательного или параллельного включения:</w:t>
      </w:r>
    </w:p>
    <w:p w14:paraId="21010000">
      <w:pPr>
        <w:ind/>
        <w:jc w:val="center"/>
      </w:pPr>
      <w:r>
        <w:drawing>
          <wp:inline>
            <wp:extent cx="4800600" cy="1536700"/>
            <wp:docPr hidden="false" id="35" name="Picture 35"/>
            <a:graphic>
              <a:graphicData uri="http://schemas.openxmlformats.org/drawingml/2006/picture">
                <pic:pic>
                  <pic:nvPicPr>
                    <pic:cNvPr hidden="false" id="36" name="Picture 36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4800600" cy="1536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2010000">
      <w:pPr>
        <w:ind/>
        <w:jc w:val="both"/>
      </w:pPr>
      <w:r>
        <w:t xml:space="preserve">Если старшие разряды равны, то на провод с равенством подается 1, если нет 0. Принцип такой что такую схему можно последовательно или </w:t>
      </w:r>
      <w:r>
        <w:rPr>
          <w:rFonts w:ascii="Times New Roman" w:hAnsi="Times New Roman"/>
          <w:sz w:val="28"/>
        </w:rPr>
        <w:t>параллельно</w:t>
      </w:r>
      <w:r>
        <w:t xml:space="preserve"> подключать.</w:t>
      </w:r>
    </w:p>
    <w:p w14:paraId="23010000">
      <w:pPr>
        <w:ind/>
        <w:jc w:val="both"/>
      </w:pPr>
      <w:r>
        <w:t>Последовательное включение, идея, что по очереди проверяются все разряды. При большом количестве будет медленной:</w:t>
      </w:r>
    </w:p>
    <w:p w14:paraId="24010000">
      <w:pPr>
        <w:ind/>
        <w:jc w:val="center"/>
      </w:pPr>
      <w:r>
        <w:drawing>
          <wp:inline>
            <wp:extent cx="5092700" cy="1447800"/>
            <wp:effectExtent b="0" l="0" r="0" t="0"/>
            <wp:docPr hidden="false" id="37" name="Picture 37"/>
            <a:graphic>
              <a:graphicData uri="http://schemas.openxmlformats.org/drawingml/2006/picture">
                <pic:pic>
                  <pic:nvPicPr>
                    <pic:cNvPr hidden="false" id="38" name="Picture 38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5092700" cy="1447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5010000">
      <w:pPr>
        <w:ind/>
        <w:jc w:val="center"/>
      </w:pPr>
      <w:r>
        <w:drawing>
          <wp:inline>
            <wp:extent cx="4343400" cy="2044700"/>
            <wp:docPr hidden="false" id="39" name="Picture 39"/>
            <a:graphic>
              <a:graphicData uri="http://schemas.openxmlformats.org/drawingml/2006/picture">
                <pic:pic>
                  <pic:nvPicPr>
                    <pic:cNvPr hidden="false" id="40" name="Picture 40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4343400" cy="2044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6010000">
      <w:pPr>
        <w:ind/>
        <w:jc w:val="center"/>
      </w:pPr>
    </w:p>
    <w:p w14:paraId="27010000">
      <w:pPr>
        <w:ind/>
        <w:jc w:val="both"/>
      </w:pPr>
      <w:r>
        <w:t>Параллельное включение, проверить в начале все линии, после чего анализировать результат:</w:t>
      </w:r>
    </w:p>
    <w:p w14:paraId="28010000">
      <w:pPr>
        <w:ind/>
        <w:jc w:val="center"/>
      </w:pPr>
      <w:r>
        <w:drawing>
          <wp:inline>
            <wp:extent cx="5410200" cy="1739900"/>
            <wp:effectExtent b="0" l="0" r="0" t="0"/>
            <wp:docPr hidden="false" id="41" name="Picture 41"/>
            <a:graphic>
              <a:graphicData uri="http://schemas.openxmlformats.org/drawingml/2006/picture">
                <pic:pic>
                  <pic:nvPicPr>
                    <pic:cNvPr hidden="false" id="42" name="Picture 42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5410200" cy="1739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9010000">
      <w:pPr>
        <w:ind/>
        <w:jc w:val="center"/>
      </w:pPr>
      <w:r>
        <w:drawing>
          <wp:inline>
            <wp:extent cx="5588000" cy="3035300"/>
            <wp:effectExtent b="0" l="0" r="0" t="0"/>
            <wp:docPr hidden="false" id="43" name="Picture 43"/>
            <a:graphic>
              <a:graphicData uri="http://schemas.openxmlformats.org/drawingml/2006/picture">
                <pic:pic>
                  <pic:nvPicPr>
                    <pic:cNvPr hidden="false" id="44" name="Picture 44"/>
                    <pic:cNvPicPr preferRelativeResize="true"/>
                  </pic:nvPicPr>
                  <pic:blipFill>
                    <a:blip r:embed="rId22"/>
                    <a:stretch/>
                  </pic:blipFill>
                  <pic:spPr>
                    <a:xfrm flipH="false" flipV="false" rot="0">
                      <a:ext cx="5588000" cy="3035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A010000">
      <w:pPr>
        <w:ind/>
        <w:jc w:val="center"/>
      </w:pPr>
      <w:r>
        <w:drawing>
          <wp:inline>
            <wp:extent cx="5524500" cy="2641600"/>
            <wp:docPr hidden="false" id="45" name="Picture 45"/>
            <a:graphic>
              <a:graphicData uri="http://schemas.openxmlformats.org/drawingml/2006/picture">
                <pic:pic>
                  <pic:nvPicPr>
                    <pic:cNvPr hidden="false" id="46" name="Picture 46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5524500" cy="2641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B010000">
      <w:pPr>
        <w:ind/>
        <w:jc w:val="center"/>
      </w:pPr>
    </w:p>
    <w:p w14:paraId="2C010000">
      <w:pPr>
        <w:ind/>
        <w:jc w:val="both"/>
      </w:pPr>
      <w:r>
        <w:t>Компаратор через сумматор, может быть такой вопрос как сделать компаратор через сумматор: Из А вычитаем В, прибавляем 1, дальнейшие пояснения говорит картинка ниже:</w:t>
      </w:r>
    </w:p>
    <w:p w14:paraId="2D010000">
      <w:pPr>
        <w:ind/>
        <w:jc w:val="center"/>
      </w:pPr>
      <w:r>
        <w:drawing>
          <wp:inline>
            <wp:extent cx="5918200" cy="4445000"/>
            <wp:docPr hidden="false" id="47" name="Picture 47"/>
            <a:graphic>
              <a:graphicData uri="http://schemas.openxmlformats.org/drawingml/2006/picture">
                <pic:pic>
                  <pic:nvPicPr>
                    <pic:cNvPr hidden="false" id="48" name="Picture 48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5918200" cy="444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E010000">
      <w:pPr>
        <w:ind/>
        <w:jc w:val="center"/>
      </w:pPr>
    </w:p>
    <w:p w14:paraId="2F010000">
      <w:pPr>
        <w:ind/>
        <w:jc w:val="center"/>
      </w:pPr>
    </w:p>
    <w:p w14:paraId="30010000">
      <w:pPr>
        <w:ind/>
        <w:jc w:val="both"/>
      </w:pPr>
      <w:r>
        <w:t>Еще версии компаратора на сумматоре, работает так же, но на элементах И:</w:t>
      </w:r>
    </w:p>
    <w:p w14:paraId="31010000">
      <w:pPr>
        <w:ind/>
        <w:jc w:val="center"/>
      </w:pPr>
      <w:r>
        <w:drawing>
          <wp:inline>
            <wp:extent cx="5940425" cy="4449517"/>
            <wp:effectExtent b="0" l="0" r="0" t="0"/>
            <wp:docPr hidden="false" id="49" name="Picture 49"/>
            <a:graphic>
              <a:graphicData uri="http://schemas.openxmlformats.org/drawingml/2006/picture">
                <pic:pic>
                  <pic:nvPicPr>
                    <pic:cNvPr hidden="false" id="50" name="Picture 50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5940425" cy="44495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2010000">
      <w:pPr>
        <w:ind/>
        <w:jc w:val="center"/>
      </w:pPr>
    </w:p>
    <w:p w14:paraId="33010000">
      <w:pPr>
        <w:ind/>
        <w:jc w:val="center"/>
      </w:pPr>
      <w:r>
        <w:br w:type="page"/>
      </w:r>
    </w:p>
    <w:p w14:paraId="34010000">
      <w:bookmarkStart w:id="25" w:name="__RefHeading___25"/>
      <w:bookmarkEnd w:id="25"/>
      <w:pPr>
        <w:pStyle w:val="Style_7"/>
      </w:pPr>
      <w:r>
        <w:t>Последовательный сдвиговый регистр</w:t>
      </w:r>
      <w:r>
        <w:t xml:space="preserve"> (</w:t>
      </w:r>
      <w:r>
        <w:t>Barrel</w:t>
      </w:r>
      <w:r>
        <w:t xml:space="preserve"> </w:t>
      </w:r>
      <w:r>
        <w:t>shifter</w:t>
      </w:r>
      <w:r>
        <w:t>)</w:t>
      </w:r>
    </w:p>
    <w:p w14:paraId="35010000">
      <w:pPr>
        <w:ind w:firstLine="0" w:left="0"/>
        <w:jc w:val="left"/>
      </w:pPr>
      <w:r>
        <w:br w:type="page"/>
      </w:r>
    </w:p>
    <w:p w14:paraId="36010000">
      <w:bookmarkStart w:id="26" w:name="__RefHeading___26"/>
      <w:bookmarkEnd w:id="26"/>
      <w:pPr>
        <w:pStyle w:val="Style_7"/>
      </w:pPr>
      <w:r>
        <w:t>АЛУ</w:t>
      </w:r>
    </w:p>
    <w:p w14:paraId="37010000">
      <w:r>
        <w:t>Написали про них мало</w:t>
      </w:r>
      <w:r>
        <w:t>,</w:t>
      </w:r>
      <w:r>
        <w:t xml:space="preserve"> но возможно стоит поискать более подробную общую информацию</w:t>
      </w:r>
      <w:r>
        <w:t>,</w:t>
      </w:r>
      <w:r>
        <w:t xml:space="preserve"> красиво все описать</w:t>
      </w:r>
      <w:r>
        <w:t>,</w:t>
      </w:r>
      <w:r>
        <w:t xml:space="preserve"> а не как в лекции одной картинкой</w:t>
      </w:r>
      <w:r>
        <w:t>,</w:t>
      </w:r>
      <w:r>
        <w:t xml:space="preserve"> в которую еле всё поместилось и </w:t>
      </w:r>
      <w:r>
        <w:t>ниче</w:t>
      </w:r>
      <w:r>
        <w:t xml:space="preserve"> не понятно.</w:t>
      </w:r>
    </w:p>
    <w:p w14:paraId="38010000">
      <w:pPr>
        <w:ind w:firstLine="0" w:left="0"/>
        <w:jc w:val="left"/>
      </w:pPr>
      <w:r>
        <w:br w:type="page"/>
      </w:r>
    </w:p>
    <w:p w14:paraId="39010000">
      <w:bookmarkStart w:id="27" w:name="__RefHeading___27"/>
      <w:bookmarkEnd w:id="27"/>
      <w:pPr>
        <w:pStyle w:val="Style_7"/>
      </w:pPr>
      <w:r>
        <w:t>Статический сбой</w:t>
      </w:r>
      <w:r>
        <w:t xml:space="preserve"> (static </w:t>
      </w:r>
      <w:r>
        <w:t>hazart</w:t>
      </w:r>
      <w:r>
        <w:t>)</w:t>
      </w:r>
    </w:p>
    <w:p w14:paraId="3A010000">
      <w:r>
        <w:t>Пример на какой-то схеме</w:t>
      </w:r>
      <w:r>
        <w:t>,</w:t>
      </w:r>
      <w:r>
        <w:t xml:space="preserve"> н-р</w:t>
      </w:r>
      <w:r>
        <w:t>,</w:t>
      </w:r>
      <w:r>
        <w:t xml:space="preserve"> как в лекции</w:t>
      </w:r>
      <w:r>
        <w:t>,</w:t>
      </w:r>
      <w:r>
        <w:t xml:space="preserve"> но если будут другая</w:t>
      </w:r>
      <w:r>
        <w:t>,</w:t>
      </w:r>
      <w:r>
        <w:t xml:space="preserve"> то будет только +</w:t>
      </w:r>
    </w:p>
    <w:p w14:paraId="3B010000">
      <w:pPr>
        <w:ind w:firstLine="0" w:left="0"/>
        <w:jc w:val="left"/>
      </w:pPr>
      <w:r>
        <w:br w:type="page"/>
      </w:r>
    </w:p>
    <w:p w14:paraId="3C010000">
      <w:bookmarkStart w:id="28" w:name="__RefHeading___28"/>
      <w:bookmarkEnd w:id="28"/>
      <w:pPr>
        <w:pStyle w:val="Style_7"/>
      </w:pPr>
      <w:r>
        <w:t>Вопросы на подумать</w:t>
      </w:r>
    </w:p>
    <w:p w14:paraId="3D010000">
      <w:r>
        <w:t>Просьба не сразу выдавать решение</w:t>
      </w:r>
      <w:r>
        <w:t>,</w:t>
      </w:r>
      <w:r>
        <w:t xml:space="preserve"> а сначала написать некий алгоритм рассуждений</w:t>
      </w:r>
      <w:r>
        <w:t>,</w:t>
      </w:r>
      <w:r>
        <w:t xml:space="preserve"> на основе которого можно самому попытаться построить цифровую схему.</w:t>
      </w:r>
    </w:p>
    <w:p w14:paraId="3E010000">
      <w:r>
        <w:t>При решении вариантов можно не делать задания</w:t>
      </w:r>
      <w:r>
        <w:t>,</w:t>
      </w:r>
      <w:r>
        <w:t xml:space="preserve"> которые уже присутствовали в вопросах до этого</w:t>
      </w:r>
      <w:r>
        <w:t>,</w:t>
      </w:r>
      <w:r>
        <w:t xml:space="preserve"> если только конечно вы не знаете какой-то изощрённый и отличающийся от представленного в методе ранее способа решения.</w:t>
      </w:r>
    </w:p>
    <w:p w14:paraId="3F010000">
      <w:pPr>
        <w:ind w:firstLine="0" w:left="0"/>
        <w:jc w:val="left"/>
      </w:pPr>
      <w:r>
        <w:br w:type="page"/>
      </w:r>
    </w:p>
    <w:p w14:paraId="40010000">
      <w:bookmarkStart w:id="29" w:name="__RefHeading___29"/>
      <w:bookmarkEnd w:id="29"/>
      <w:pPr>
        <w:pStyle w:val="Style_8"/>
      </w:pPr>
      <w:r>
        <w:t xml:space="preserve"> </w:t>
      </w:r>
      <w:r>
        <w:t>ИСКЛ ИЛИ на 4 элементах (базис 2И-НЕ). ИСКЛ ИЛИ в базисе 2ИЛИ-НЕ</w:t>
      </w:r>
    </w:p>
    <w:p w14:paraId="41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42010000">
      <w:bookmarkStart w:id="30" w:name="__RefHeading___30"/>
      <w:bookmarkEnd w:id="30"/>
      <w:pPr>
        <w:pStyle w:val="Style_8"/>
      </w:pPr>
      <w:r>
        <w:t xml:space="preserve"> </w:t>
      </w:r>
      <w:r>
        <w:t>Вычитатель</w:t>
      </w:r>
      <w:r>
        <w:t xml:space="preserve"> на сумматоре</w:t>
      </w:r>
    </w:p>
    <w:p w14:paraId="43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44010000">
      <w:bookmarkStart w:id="31" w:name="__RefHeading___31"/>
      <w:bookmarkEnd w:id="31"/>
      <w:pPr>
        <w:pStyle w:val="Style_8"/>
      </w:pPr>
      <w:r>
        <w:t xml:space="preserve"> </w:t>
      </w:r>
      <w:r>
        <w:t>Сложите 4-5 одноразрядных чисел. Есть восьмиразрядное число</w:t>
      </w:r>
      <w:r>
        <w:t>,</w:t>
      </w:r>
      <w:r>
        <w:t xml:space="preserve"> определить количество единиц в нём</w:t>
      </w:r>
    </w:p>
    <w:p w14:paraId="45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46010000">
      <w:bookmarkStart w:id="32" w:name="__RefHeading___32"/>
      <w:bookmarkEnd w:id="32"/>
      <w:pPr>
        <w:pStyle w:val="Style_8"/>
      </w:pPr>
      <w:r>
        <w:t xml:space="preserve"> </w:t>
      </w:r>
      <w:r>
        <w:t>Компаратор на сумматорах.</w:t>
      </w:r>
      <w:r>
        <w:t xml:space="preserve"> </w:t>
      </w:r>
    </w:p>
    <w:p w14:paraId="47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48010000">
      <w:bookmarkStart w:id="33" w:name="__RefHeading___33"/>
      <w:bookmarkEnd w:id="33"/>
      <w:pPr>
        <w:pStyle w:val="Style_8"/>
      </w:pPr>
      <w:r>
        <w:t xml:space="preserve"> </w:t>
      </w:r>
      <w:r>
        <w:t>Вариант 1 РК1</w:t>
      </w:r>
    </w:p>
    <w:p w14:paraId="49010000">
      <w:pPr>
        <w:ind/>
        <w:jc w:val="center"/>
      </w:pPr>
      <w:r>
        <w:drawing>
          <wp:inline>
            <wp:extent cx="4619625" cy="4503871"/>
            <wp:effectExtent b="0" l="0" r="0" t="0"/>
            <wp:docPr hidden="false" id="51" name="Picture 51"/>
            <a:graphic>
              <a:graphicData uri="http://schemas.openxmlformats.org/drawingml/2006/picture">
                <pic:pic>
                  <pic:nvPicPr>
                    <pic:cNvPr hidden="false" id="52" name="Picture 52"/>
                    <pic:cNvPicPr preferRelativeResize="true"/>
                  </pic:nvPicPr>
                  <pic:blipFill>
                    <a:blip r:embed="rId26"/>
                    <a:srcRect b="42000" l="13500" r="13333" t="4500"/>
                    <a:stretch/>
                  </pic:blipFill>
                  <pic:spPr>
                    <a:xfrm flipH="false" flipV="false" rot="0">
                      <a:ext cx="4619625" cy="450387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A010000">
      <w:pPr>
        <w:ind w:firstLine="0" w:left="0"/>
        <w:jc w:val="left"/>
      </w:pPr>
    </w:p>
    <w:p w14:paraId="4B010000">
      <w:pPr>
        <w:ind w:firstLine="0" w:left="0"/>
        <w:jc w:val="left"/>
      </w:pPr>
      <w:r>
        <w:br w:type="page"/>
      </w:r>
    </w:p>
    <w:p w14:paraId="4C010000">
      <w:bookmarkStart w:id="34" w:name="__RefHeading___34"/>
      <w:bookmarkEnd w:id="34"/>
      <w:pPr>
        <w:pStyle w:val="Style_8"/>
      </w:pPr>
      <w:r>
        <w:t xml:space="preserve"> </w:t>
      </w:r>
      <w:r>
        <w:t>Вариант 3 РК1</w:t>
      </w:r>
    </w:p>
    <w:p w14:paraId="4D010000">
      <w:pPr>
        <w:ind/>
        <w:jc w:val="center"/>
      </w:pPr>
      <w:r>
        <w:drawing>
          <wp:inline>
            <wp:extent cx="5079432" cy="4457700"/>
            <wp:effectExtent b="0" l="0" r="0" t="0"/>
            <wp:docPr hidden="false" id="53" name="Picture 53"/>
            <a:graphic>
              <a:graphicData uri="http://schemas.openxmlformats.org/drawingml/2006/picture">
                <pic:pic>
                  <pic:nvPicPr>
                    <pic:cNvPr hidden="false" id="54" name="Picture 54"/>
                    <pic:cNvPicPr preferRelativeResize="true"/>
                  </pic:nvPicPr>
                  <pic:blipFill>
                    <a:blip r:embed="rId27"/>
                    <a:srcRect b="50874" l="13667" r="14167" t="1626"/>
                    <a:stretch/>
                  </pic:blipFill>
                  <pic:spPr>
                    <a:xfrm flipH="false" flipV="false" rot="0">
                      <a:ext cx="5079432" cy="4457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E010000">
      <w:pPr>
        <w:ind w:firstLine="0" w:left="0"/>
        <w:jc w:val="left"/>
      </w:pPr>
      <w:r>
        <w:br w:type="page"/>
      </w:r>
    </w:p>
    <w:p w14:paraId="4F010000">
      <w:bookmarkStart w:id="35" w:name="__RefHeading___35"/>
      <w:bookmarkEnd w:id="35"/>
      <w:pPr>
        <w:pStyle w:val="Style_8"/>
      </w:pPr>
      <w:r>
        <w:t xml:space="preserve"> </w:t>
      </w:r>
      <w:r>
        <w:t>Вариант 4 РК1</w:t>
      </w:r>
    </w:p>
    <w:p w14:paraId="50010000">
      <w:pPr>
        <w:ind/>
        <w:jc w:val="center"/>
      </w:pPr>
      <w:r>
        <w:drawing>
          <wp:inline>
            <wp:extent cx="5091017" cy="4505325"/>
            <wp:effectExtent b="0" l="0" r="0" t="0"/>
            <wp:docPr hidden="false" id="55" name="Picture 55"/>
            <a:graphic>
              <a:graphicData uri="http://schemas.openxmlformats.org/drawingml/2006/picture">
                <pic:pic>
                  <pic:nvPicPr>
                    <pic:cNvPr hidden="false" id="56" name="Picture 56"/>
                    <pic:cNvPicPr preferRelativeResize="true"/>
                  </pic:nvPicPr>
                  <pic:blipFill>
                    <a:blip r:embed="rId28"/>
                    <a:srcRect b="39625" l="11980" r="12812" t="10375"/>
                    <a:stretch/>
                  </pic:blipFill>
                  <pic:spPr>
                    <a:xfrm flipH="false" flipV="false" rot="0">
                      <a:ext cx="5091017" cy="45053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1010000">
      <w:pPr>
        <w:ind w:firstLine="0" w:left="0"/>
        <w:jc w:val="left"/>
      </w:pPr>
      <w:r>
        <w:br w:type="page"/>
      </w:r>
    </w:p>
    <w:p w14:paraId="52010000">
      <w:bookmarkStart w:id="36" w:name="__RefHeading___36"/>
      <w:bookmarkEnd w:id="36"/>
      <w:pPr>
        <w:pStyle w:val="Style_8"/>
      </w:pPr>
      <w:r>
        <w:t xml:space="preserve"> </w:t>
      </w:r>
      <w:r>
        <w:t>Вариант 7 РК1</w:t>
      </w:r>
    </w:p>
    <w:p w14:paraId="53010000">
      <w:pPr>
        <w:ind w:firstLine="0" w:left="0"/>
        <w:jc w:val="center"/>
      </w:pPr>
      <w:r>
        <w:drawing>
          <wp:inline>
            <wp:extent cx="5286375" cy="4660259"/>
            <wp:effectExtent b="0" l="0" r="0" t="0"/>
            <wp:docPr hidden="false" id="57" name="Picture 57"/>
            <a:graphic>
              <a:graphicData uri="http://schemas.openxmlformats.org/drawingml/2006/picture">
                <pic:pic>
                  <pic:nvPicPr>
                    <pic:cNvPr hidden="false" id="58" name="Picture 58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5286375" cy="46602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4010000">
      <w:pPr>
        <w:ind w:firstLine="0" w:left="0"/>
        <w:jc w:val="left"/>
      </w:pPr>
      <w:r>
        <w:br w:type="page"/>
      </w:r>
    </w:p>
    <w:p w14:paraId="55010000">
      <w:bookmarkStart w:id="37" w:name="__RefHeading___37"/>
      <w:bookmarkEnd w:id="37"/>
      <w:pPr>
        <w:pStyle w:val="Style_5"/>
      </w:pPr>
      <w:r>
        <w:t>Последовательстная</w:t>
      </w:r>
      <w:r>
        <w:t xml:space="preserve"> логика</w:t>
      </w:r>
      <w:r>
        <w:t xml:space="preserve"> (логика с памятью)</w:t>
      </w:r>
    </w:p>
    <w:p w14:paraId="56010000">
      <w:r>
        <w:t xml:space="preserve">В чём отличие от комбинационной логики? </w:t>
      </w:r>
      <w:r>
        <w:t>Шо</w:t>
      </w:r>
      <w:r>
        <w:t xml:space="preserve"> </w:t>
      </w:r>
      <w:r>
        <w:t>це</w:t>
      </w:r>
      <w:r>
        <w:t xml:space="preserve"> </w:t>
      </w:r>
      <w:r>
        <w:t>таке</w:t>
      </w:r>
      <w:r>
        <w:t>?</w:t>
      </w:r>
    </w:p>
    <w:p w14:paraId="57010000">
      <w:pPr>
        <w:ind w:firstLine="0" w:left="0"/>
        <w:jc w:val="left"/>
      </w:pPr>
      <w:r>
        <w:br w:type="page"/>
      </w:r>
    </w:p>
    <w:p w14:paraId="58010000">
      <w:bookmarkStart w:id="38" w:name="__RefHeading___38"/>
      <w:bookmarkEnd w:id="38"/>
      <w:pPr>
        <w:pStyle w:val="Style_7"/>
      </w:pPr>
      <w:r>
        <w:t>RS</w:t>
      </w:r>
      <w:r>
        <w:t>-триггер</w:t>
      </w:r>
      <w:r>
        <w:t>,</w:t>
      </w:r>
      <w:r>
        <w:t xml:space="preserve"> статический</w:t>
      </w:r>
      <w:r>
        <w:t>,</w:t>
      </w:r>
      <w:r>
        <w:t xml:space="preserve"> асинхронный</w:t>
      </w:r>
      <w:r>
        <w:t>,</w:t>
      </w:r>
      <w:r>
        <w:t xml:space="preserve"> одноступенчатый</w:t>
      </w:r>
    </w:p>
    <w:p w14:paraId="59010000">
      <w:r>
        <w:t>Пояснить статический</w:t>
      </w:r>
      <w:r>
        <w:t>,</w:t>
      </w:r>
      <w:r>
        <w:t xml:space="preserve"> </w:t>
      </w:r>
      <w:r>
        <w:t>асинхр</w:t>
      </w:r>
      <w:r>
        <w:t>. О</w:t>
      </w:r>
      <w:r>
        <w:t>,</w:t>
      </w:r>
      <w:r>
        <w:t xml:space="preserve"> ТИ</w:t>
      </w:r>
      <w:r>
        <w:t>,</w:t>
      </w:r>
      <w:r>
        <w:t xml:space="preserve"> ВД</w:t>
      </w:r>
      <w:r>
        <w:t>. Построить на 2И-НЕ и 2ИЛИ-НЕ. В чём отличие?</w:t>
      </w:r>
      <w:r>
        <w:t xml:space="preserve"> Как избежать запрещённого состояния?</w:t>
      </w:r>
    </w:p>
    <w:p w14:paraId="5A010000">
      <w:pPr>
        <w:ind w:firstLine="0" w:left="0"/>
        <w:jc w:val="left"/>
      </w:pPr>
      <w:r>
        <w:br w:type="page"/>
      </w:r>
    </w:p>
    <w:p w14:paraId="5B010000">
      <w:bookmarkStart w:id="39" w:name="__RefHeading___39"/>
      <w:bookmarkEnd w:id="39"/>
      <w:pPr>
        <w:pStyle w:val="Style_7"/>
      </w:pPr>
      <w:r>
        <w:t>RS-</w:t>
      </w:r>
      <w:r>
        <w:t>триггер</w:t>
      </w:r>
      <w:r>
        <w:t>,</w:t>
      </w:r>
      <w:r>
        <w:t xml:space="preserve"> синхронный</w:t>
      </w:r>
      <w:r>
        <w:t>,</w:t>
      </w:r>
      <w:r>
        <w:t xml:space="preserve"> статический</w:t>
      </w:r>
      <w:r>
        <w:t>,</w:t>
      </w:r>
      <w:r>
        <w:t xml:space="preserve"> одноступенчатый</w:t>
      </w:r>
    </w:p>
    <w:p w14:paraId="5C010000">
      <w:r>
        <w:t>Пояснить статический</w:t>
      </w:r>
      <w:r>
        <w:t>,</w:t>
      </w:r>
      <w:r>
        <w:t xml:space="preserve"> </w:t>
      </w:r>
      <w:r>
        <w:t>синхр</w:t>
      </w:r>
      <w:r>
        <w:t>. О</w:t>
      </w:r>
      <w:r>
        <w:t>,</w:t>
      </w:r>
      <w:r>
        <w:t xml:space="preserve"> ТИ</w:t>
      </w:r>
      <w:r>
        <w:t xml:space="preserve">, </w:t>
      </w:r>
      <w:r>
        <w:t>ВД</w:t>
      </w:r>
      <w:r>
        <w:t>. Построить на 2И-НЕ и 2ИЛИ-НЕ. В чём отличие?</w:t>
      </w:r>
      <w:r>
        <w:t xml:space="preserve"> Как избежать запрещённого состояния?</w:t>
      </w:r>
    </w:p>
    <w:p w14:paraId="5D010000"/>
    <w:p w14:paraId="5E010000">
      <w:pPr>
        <w:ind w:firstLine="0" w:left="0"/>
        <w:jc w:val="left"/>
      </w:pPr>
      <w:r>
        <w:br w:type="page"/>
      </w:r>
    </w:p>
    <w:p w14:paraId="5F010000">
      <w:bookmarkStart w:id="40" w:name="__RefHeading___40"/>
      <w:bookmarkEnd w:id="40"/>
      <w:pPr>
        <w:pStyle w:val="Style_7"/>
      </w:pPr>
      <w:r>
        <w:t>D</w:t>
      </w:r>
      <w:r>
        <w:t>-</w:t>
      </w:r>
      <w:r>
        <w:t>триггер</w:t>
      </w:r>
      <w:r>
        <w:t xml:space="preserve"> (</w:t>
      </w:r>
      <w:r>
        <w:t>D</w:t>
      </w:r>
      <w:r>
        <w:t xml:space="preserve"> </w:t>
      </w:r>
      <w:r>
        <w:t>flip</w:t>
      </w:r>
      <w:r>
        <w:t>-</w:t>
      </w:r>
      <w:r>
        <w:t>flop</w:t>
      </w:r>
      <w:r>
        <w:t>)</w:t>
      </w:r>
      <w:r>
        <w:t xml:space="preserve">, </w:t>
      </w:r>
      <w:r>
        <w:t>синхронный</w:t>
      </w:r>
      <w:r>
        <w:t>,</w:t>
      </w:r>
      <w:r>
        <w:t xml:space="preserve"> статический</w:t>
      </w:r>
      <w:r>
        <w:t xml:space="preserve">, </w:t>
      </w:r>
      <w:r>
        <w:t>одноступенчатый</w:t>
      </w:r>
    </w:p>
    <w:p w14:paraId="60010000">
      <w:r>
        <w:t>О</w:t>
      </w:r>
      <w:r>
        <w:t>,</w:t>
      </w:r>
      <w:r>
        <w:t xml:space="preserve"> ТИ</w:t>
      </w:r>
      <w:r>
        <w:t xml:space="preserve">, </w:t>
      </w:r>
      <w:r>
        <w:t>ВД</w:t>
      </w:r>
      <w:r>
        <w:t xml:space="preserve">. Всегда синхронный! Статический? </w:t>
      </w:r>
      <w:r>
        <w:t>Реализция</w:t>
      </w:r>
      <w:r>
        <w:t xml:space="preserve"> </w:t>
      </w:r>
      <w:r>
        <w:t>D</w:t>
      </w:r>
      <w:r>
        <w:t>-</w:t>
      </w:r>
      <w:r>
        <w:t>триггера методом «чёрного ящика». На 2И-НЕ и 2ИЛИ-НЕ.</w:t>
      </w:r>
    </w:p>
    <w:p w14:paraId="61010000">
      <w:pPr>
        <w:ind w:firstLine="0" w:left="0"/>
        <w:jc w:val="left"/>
      </w:pPr>
      <w:r>
        <w:br w:type="page"/>
      </w:r>
    </w:p>
    <w:p w14:paraId="62010000">
      <w:bookmarkStart w:id="41" w:name="__RefHeading___41"/>
      <w:bookmarkEnd w:id="41"/>
      <w:pPr>
        <w:pStyle w:val="Style_7"/>
      </w:pPr>
      <w:r>
        <w:t xml:space="preserve">Динамический </w:t>
      </w:r>
      <w:r>
        <w:t>D</w:t>
      </w:r>
      <w:r>
        <w:t>-</w:t>
      </w:r>
      <w:r>
        <w:t>триггер</w:t>
      </w:r>
      <w:r>
        <w:t>,</w:t>
      </w:r>
      <w:r>
        <w:t xml:space="preserve"> синхронный</w:t>
      </w:r>
      <w:r>
        <w:t>,</w:t>
      </w:r>
      <w:r>
        <w:t xml:space="preserve"> двухступенчатый</w:t>
      </w:r>
    </w:p>
    <w:p w14:paraId="63010000">
      <w:r>
        <w:t>Переключение по заднему фронту</w:t>
      </w:r>
      <w:r>
        <w:t>,</w:t>
      </w:r>
      <w:r>
        <w:t xml:space="preserve"> по переднему?</w:t>
      </w:r>
      <w:r>
        <w:t xml:space="preserve"> О</w:t>
      </w:r>
      <w:r>
        <w:t>,</w:t>
      </w:r>
      <w:r>
        <w:t xml:space="preserve"> ВД.</w:t>
      </w:r>
    </w:p>
    <w:p w14:paraId="64010000">
      <w:pPr>
        <w:ind w:firstLine="0" w:left="0"/>
        <w:jc w:val="left"/>
      </w:pPr>
      <w:r>
        <w:br w:type="page"/>
      </w:r>
    </w:p>
    <w:p w14:paraId="65010000">
      <w:bookmarkStart w:id="42" w:name="__RefHeading___42"/>
      <w:bookmarkEnd w:id="42"/>
      <w:pPr>
        <w:pStyle w:val="Style_7"/>
      </w:pPr>
      <w:r>
        <w:t>T-</w:t>
      </w:r>
      <w:r>
        <w:t>триггер (счётный)</w:t>
      </w:r>
    </w:p>
    <w:p w14:paraId="66010000">
      <w:r>
        <w:t>О</w:t>
      </w:r>
      <w:r>
        <w:t>,</w:t>
      </w:r>
      <w:r>
        <w:t xml:space="preserve"> ВД.</w:t>
      </w:r>
    </w:p>
    <w:p w14:paraId="67010000">
      <w:pPr>
        <w:ind w:firstLine="0" w:left="0"/>
        <w:jc w:val="left"/>
      </w:pPr>
      <w:r>
        <w:br w:type="page"/>
      </w:r>
    </w:p>
    <w:p w14:paraId="68010000">
      <w:bookmarkStart w:id="43" w:name="__RefHeading___43"/>
      <w:bookmarkEnd w:id="43"/>
      <w:pPr>
        <w:pStyle w:val="Style_7"/>
      </w:pPr>
      <w:r>
        <w:t xml:space="preserve">Асинхронный счётчик на </w:t>
      </w:r>
      <w:r>
        <w:t>D</w:t>
      </w:r>
      <w:r>
        <w:t>-</w:t>
      </w:r>
      <w:r>
        <w:t>триггерах.</w:t>
      </w:r>
    </w:p>
    <w:p w14:paraId="69010000">
      <w:r>
        <w:t>Что значит Асинхронный? О</w:t>
      </w:r>
      <w:r>
        <w:t>,</w:t>
      </w:r>
      <w:r>
        <w:t xml:space="preserve"> ВД. Как реализовать сброс счётчика?</w:t>
      </w:r>
    </w:p>
    <w:p w14:paraId="6A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6B010000">
      <w:bookmarkStart w:id="44" w:name="__RefHeading___44"/>
      <w:bookmarkEnd w:id="44"/>
      <w:pPr>
        <w:pStyle w:val="Style_7"/>
      </w:pPr>
      <w:r>
        <w:t xml:space="preserve">Динамический </w:t>
      </w:r>
      <w:r>
        <w:t>RS-</w:t>
      </w:r>
      <w:r>
        <w:t>триггер</w:t>
      </w:r>
    </w:p>
    <w:p w14:paraId="6C010000">
      <w:r>
        <w:t>ВД</w:t>
      </w:r>
      <w:r>
        <w:t>,</w:t>
      </w:r>
      <w:r>
        <w:t xml:space="preserve"> О</w:t>
      </w:r>
      <w:r>
        <w:t>,</w:t>
      </w:r>
      <w:r>
        <w:t xml:space="preserve"> схема. По переднему фронту</w:t>
      </w:r>
      <w:r>
        <w:t>,</w:t>
      </w:r>
      <w:r>
        <w:t xml:space="preserve"> по заднему?</w:t>
      </w:r>
    </w:p>
    <w:p w14:paraId="6D010000">
      <w:pPr>
        <w:ind w:firstLine="0" w:left="0"/>
        <w:jc w:val="left"/>
      </w:pPr>
      <w:r>
        <w:br w:type="page"/>
      </w:r>
    </w:p>
    <w:p w14:paraId="6E010000">
      <w:bookmarkStart w:id="45" w:name="__RefHeading___45"/>
      <w:bookmarkEnd w:id="45"/>
      <w:pPr>
        <w:pStyle w:val="Style_7"/>
      </w:pPr>
      <w:r>
        <w:t>Вычитающий счётчик (асинхронный)</w:t>
      </w:r>
    </w:p>
    <w:p w14:paraId="6F010000">
      <w:r>
        <w:t>Асинхронный? О</w:t>
      </w:r>
      <w:r>
        <w:t>,</w:t>
      </w:r>
      <w:r>
        <w:t xml:space="preserve"> ВД</w:t>
      </w:r>
    </w:p>
    <w:p w14:paraId="70010000">
      <w:pPr>
        <w:ind w:firstLine="0" w:left="0"/>
        <w:jc w:val="left"/>
      </w:pPr>
      <w:r>
        <w:br w:type="page"/>
      </w:r>
    </w:p>
    <w:p w14:paraId="71010000">
      <w:bookmarkStart w:id="46" w:name="__RefHeading___46"/>
      <w:bookmarkEnd w:id="46"/>
      <w:pPr>
        <w:pStyle w:val="Style_7"/>
      </w:pPr>
      <w:r>
        <w:t>Реверсивный счётчик</w:t>
      </w:r>
    </w:p>
    <w:p w14:paraId="72010000">
      <w:r>
        <w:t>Принцип</w:t>
      </w:r>
      <w:r>
        <w:t>,</w:t>
      </w:r>
      <w:r>
        <w:t xml:space="preserve"> ВД.</w:t>
      </w:r>
    </w:p>
    <w:p w14:paraId="73010000">
      <w:pPr>
        <w:ind w:firstLine="0" w:left="0"/>
        <w:jc w:val="left"/>
      </w:pPr>
      <w:r>
        <w:br w:type="page"/>
      </w:r>
    </w:p>
    <w:p w14:paraId="74010000">
      <w:bookmarkStart w:id="47" w:name="__RefHeading___47"/>
      <w:bookmarkEnd w:id="47"/>
      <w:pPr>
        <w:pStyle w:val="Style_7"/>
      </w:pPr>
      <w:r>
        <w:t>Счётчик с предустановленными значениями</w:t>
      </w:r>
    </w:p>
    <w:p w14:paraId="75010000">
      <w:r>
        <w:t>Принцип</w:t>
      </w:r>
      <w:r>
        <w:t>,</w:t>
      </w:r>
      <w:r>
        <w:t xml:space="preserve"> ВД.</w:t>
      </w:r>
    </w:p>
    <w:p w14:paraId="76010000">
      <w:pPr>
        <w:ind w:firstLine="0" w:left="0"/>
        <w:jc w:val="left"/>
      </w:pPr>
      <w:r>
        <w:br w:type="page"/>
      </w:r>
    </w:p>
    <w:p w14:paraId="77010000">
      <w:bookmarkStart w:id="48" w:name="__RefHeading___48"/>
      <w:bookmarkEnd w:id="48"/>
      <w:pPr>
        <w:pStyle w:val="Style_7"/>
      </w:pPr>
      <w:r>
        <w:t>Кольцевой счётчик (синхронный)</w:t>
      </w:r>
    </w:p>
    <w:p w14:paraId="78010000">
      <w:r>
        <w:t>Принцип</w:t>
      </w:r>
      <w:r>
        <w:t xml:space="preserve">, </w:t>
      </w:r>
      <w:r>
        <w:t>ВД</w:t>
      </w:r>
    </w:p>
    <w:p w14:paraId="79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7A010000">
      <w:bookmarkStart w:id="49" w:name="__RefHeading___49"/>
      <w:bookmarkEnd w:id="49"/>
      <w:pPr>
        <w:pStyle w:val="Style_7"/>
      </w:pPr>
      <w:r>
        <w:t>Кольцевой счётчик Джонсона</w:t>
      </w:r>
    </w:p>
    <w:p w14:paraId="7B010000">
      <w:r>
        <w:t>Принцип</w:t>
      </w:r>
      <w:r>
        <w:t>,</w:t>
      </w:r>
      <w:r>
        <w:t xml:space="preserve"> ВД</w:t>
      </w:r>
      <w:r>
        <w:t>,</w:t>
      </w:r>
      <w:r>
        <w:t xml:space="preserve"> как можно использовать для создания дешифратора?</w:t>
      </w:r>
    </w:p>
    <w:p w14:paraId="7C010000">
      <w:pPr>
        <w:ind w:firstLine="0" w:left="0"/>
        <w:jc w:val="left"/>
      </w:pPr>
      <w:r>
        <w:br w:type="page"/>
      </w:r>
    </w:p>
    <w:p w14:paraId="7D010000">
      <w:bookmarkStart w:id="50" w:name="__RefHeading___50"/>
      <w:bookmarkEnd w:id="50"/>
      <w:pPr>
        <w:pStyle w:val="Style_7"/>
      </w:pPr>
      <w:r>
        <w:t>Кольцевой счётчик (ходит только одна единица)</w:t>
      </w:r>
    </w:p>
    <w:p w14:paraId="7E010000">
      <w:r>
        <w:t>Принцип</w:t>
      </w:r>
      <w:r>
        <w:t>,</w:t>
      </w:r>
      <w:r>
        <w:t xml:space="preserve"> ВД</w:t>
      </w:r>
      <w:r>
        <w:t>,</w:t>
      </w:r>
      <w:r>
        <w:t xml:space="preserve"> самовосстановление счётчика</w:t>
      </w:r>
    </w:p>
    <w:p w14:paraId="7F010000">
      <w:pPr>
        <w:ind w:firstLine="0" w:left="0"/>
        <w:jc w:val="left"/>
      </w:pPr>
      <w:r>
        <w:br w:type="page"/>
      </w:r>
    </w:p>
    <w:p w14:paraId="80010000">
      <w:bookmarkStart w:id="51" w:name="__RefHeading___51"/>
      <w:bookmarkEnd w:id="51"/>
      <w:pPr>
        <w:pStyle w:val="Style_7"/>
      </w:pPr>
      <w:r>
        <w:t>Синхронный счётчик вариант 1</w:t>
      </w:r>
    </w:p>
    <w:p w14:paraId="81010000">
      <w:r>
        <w:t>Зачем нужны? Принцип работы</w:t>
      </w:r>
      <w:r>
        <w:t>,</w:t>
      </w:r>
      <w:r>
        <w:t xml:space="preserve"> ВД.  Реальные ВД для синхронного и асинхронного счетчиков</w:t>
      </w:r>
      <w:r>
        <w:t>,</w:t>
      </w:r>
      <w:r>
        <w:t xml:space="preserve"> чтобы показать преимущества синхронного.</w:t>
      </w:r>
    </w:p>
    <w:p w14:paraId="82010000">
      <w:pPr>
        <w:ind w:firstLine="0" w:left="0"/>
        <w:jc w:val="left"/>
      </w:pPr>
      <w:r>
        <w:br w:type="page"/>
      </w:r>
    </w:p>
    <w:p w14:paraId="83010000">
      <w:bookmarkStart w:id="52" w:name="__RefHeading___52"/>
      <w:bookmarkEnd w:id="52"/>
      <w:pPr>
        <w:pStyle w:val="Style_7"/>
      </w:pPr>
      <w:r>
        <w:t>Синхронный счётчик вариант 2</w:t>
      </w:r>
    </w:p>
    <w:p w14:paraId="84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5010000">
      <w:bookmarkStart w:id="53" w:name="__RefHeading___53"/>
      <w:bookmarkEnd w:id="53"/>
      <w:pPr>
        <w:pStyle w:val="Style_7"/>
      </w:pPr>
      <w:r>
        <w:t>Регистры. Последовательно-параллельные</w:t>
      </w:r>
    </w:p>
    <w:p w14:paraId="86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7010000">
      <w:bookmarkStart w:id="54" w:name="__RefHeading___54"/>
      <w:bookmarkEnd w:id="54"/>
      <w:pPr>
        <w:pStyle w:val="Style_7"/>
      </w:pPr>
      <w:r>
        <w:t>Регистры. Параллельно-последовательные</w:t>
      </w:r>
    </w:p>
    <w:p w14:paraId="88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9010000">
      <w:bookmarkStart w:id="55" w:name="__RefHeading___55"/>
      <w:bookmarkEnd w:id="55"/>
      <w:pPr>
        <w:pStyle w:val="Style_7"/>
      </w:pPr>
      <w:r>
        <w:t>Регистры параллельно-параллельные</w:t>
      </w:r>
    </w:p>
    <w:p w14:paraId="8A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B010000">
      <w:bookmarkStart w:id="56" w:name="__RefHeading___56"/>
      <w:bookmarkEnd w:id="56"/>
      <w:pPr>
        <w:pStyle w:val="Style_7"/>
      </w:pPr>
      <w:r>
        <w:t>Регистры. Циклический регистр. Выбор направления. Предустановка значений.</w:t>
      </w:r>
    </w:p>
    <w:p w14:paraId="8C010000"/>
    <w:p w14:paraId="8D010000">
      <w:pPr>
        <w:ind w:firstLine="0" w:left="0"/>
        <w:jc w:val="left"/>
      </w:pPr>
      <w:r>
        <w:br w:type="page"/>
      </w:r>
    </w:p>
    <w:p w14:paraId="8E010000">
      <w:bookmarkStart w:id="57" w:name="__RefHeading___57"/>
      <w:bookmarkEnd w:id="57"/>
      <w:pPr>
        <w:pStyle w:val="Style_7"/>
      </w:pPr>
      <w:r>
        <w:t xml:space="preserve">Динамический одноступенчатый </w:t>
      </w:r>
      <w:r>
        <w:t>D</w:t>
      </w:r>
      <w:r>
        <w:t>-</w:t>
      </w:r>
      <w:r>
        <w:t>триггер</w:t>
      </w:r>
    </w:p>
    <w:p w14:paraId="8F010000">
      <w:r>
        <w:t>Страшная схема</w:t>
      </w:r>
    </w:p>
    <w:p w14:paraId="90010000">
      <w:pPr>
        <w:ind w:firstLine="0" w:left="0"/>
        <w:jc w:val="left"/>
      </w:pPr>
      <w:r>
        <w:br w:type="page"/>
      </w:r>
    </w:p>
    <w:p w14:paraId="91010000">
      <w:bookmarkStart w:id="58" w:name="__RefHeading___58"/>
      <w:bookmarkEnd w:id="58"/>
      <w:pPr>
        <w:pStyle w:val="Style_7"/>
      </w:pPr>
      <w:r>
        <w:t xml:space="preserve">Динамический </w:t>
      </w:r>
      <w:r>
        <w:t>D</w:t>
      </w:r>
      <w:r>
        <w:t>-</w:t>
      </w:r>
      <w:r>
        <w:t>триггер с асинхронным сбросом</w:t>
      </w:r>
      <w:r>
        <w:t>,</w:t>
      </w:r>
      <w:r>
        <w:t xml:space="preserve"> установкой</w:t>
      </w:r>
    </w:p>
    <w:p w14:paraId="92010000">
      <w:r>
        <w:t>Страшная схема со сбросом и с установкой</w:t>
      </w:r>
    </w:p>
    <w:p w14:paraId="93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94010000">
      <w:bookmarkStart w:id="59" w:name="__RefHeading___59"/>
      <w:bookmarkEnd w:id="59"/>
      <w:pPr>
        <w:pStyle w:val="Style_7"/>
      </w:pPr>
      <w:r>
        <w:t>JK</w:t>
      </w:r>
      <w:r>
        <w:t>-триггер</w:t>
      </w:r>
      <w:r>
        <w:t>,</w:t>
      </w:r>
      <w:r>
        <w:t xml:space="preserve"> синхронный</w:t>
      </w:r>
      <w:r>
        <w:t>,</w:t>
      </w:r>
      <w:r>
        <w:t xml:space="preserve"> статический</w:t>
      </w:r>
    </w:p>
    <w:p w14:paraId="95010000">
      <w:pPr>
        <w:ind w:firstLine="0" w:left="0"/>
        <w:jc w:val="left"/>
      </w:pPr>
      <w:r>
        <w:t>ВД</w:t>
      </w:r>
      <w:r>
        <w:t>,</w:t>
      </w:r>
      <w:r>
        <w:t xml:space="preserve"> О</w:t>
      </w:r>
    </w:p>
    <w:p w14:paraId="96010000">
      <w:pPr>
        <w:ind w:firstLine="0" w:left="0"/>
        <w:jc w:val="left"/>
      </w:pPr>
      <w:r>
        <w:br w:type="page"/>
      </w:r>
    </w:p>
    <w:p w14:paraId="97010000">
      <w:bookmarkStart w:id="60" w:name="__RefHeading___60"/>
      <w:bookmarkEnd w:id="60"/>
      <w:pPr>
        <w:pStyle w:val="Style_7"/>
      </w:pPr>
      <w:r>
        <w:t xml:space="preserve">Динамический </w:t>
      </w:r>
      <w:r>
        <w:t>JK</w:t>
      </w:r>
      <w:r>
        <w:t>-триггер</w:t>
      </w:r>
    </w:p>
    <w:p w14:paraId="98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99010000">
      <w:bookmarkStart w:id="61" w:name="__RefHeading___61"/>
      <w:bookmarkEnd w:id="61"/>
      <w:pPr>
        <w:pStyle w:val="Style_7"/>
      </w:pPr>
      <w:r>
        <w:t xml:space="preserve">Динамический </w:t>
      </w:r>
      <w:r>
        <w:t>JK</w:t>
      </w:r>
      <w:r>
        <w:t xml:space="preserve">-триггер на </w:t>
      </w:r>
      <w:r>
        <w:t>D</w:t>
      </w:r>
      <w:r>
        <w:t>-</w:t>
      </w:r>
      <w:r>
        <w:t>треггерах</w:t>
      </w:r>
    </w:p>
    <w:p w14:paraId="9A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9B010000">
      <w:bookmarkStart w:id="62" w:name="__RefHeading___62"/>
      <w:bookmarkEnd w:id="62"/>
      <w:pPr>
        <w:pStyle w:val="Style_7"/>
      </w:pPr>
      <w:r>
        <w:t>T-</w:t>
      </w:r>
      <w:r>
        <w:t xml:space="preserve">триггер на </w:t>
      </w:r>
      <w:r>
        <w:t>JK-</w:t>
      </w:r>
      <w:r>
        <w:t>триггере</w:t>
      </w:r>
    </w:p>
    <w:p w14:paraId="9C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9D010000">
      <w:bookmarkStart w:id="63" w:name="__RefHeading___63"/>
      <w:bookmarkEnd w:id="63"/>
      <w:pPr>
        <w:pStyle w:val="Style_7"/>
      </w:pPr>
      <w:r>
        <w:t xml:space="preserve">Синхронный счётчик на </w:t>
      </w:r>
      <w:r>
        <w:t>JK</w:t>
      </w:r>
      <w:r>
        <w:t>-триггере</w:t>
      </w:r>
    </w:p>
    <w:p w14:paraId="9E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9F010000">
      <w:bookmarkStart w:id="64" w:name="__RefHeading___64"/>
      <w:bookmarkEnd w:id="64"/>
      <w:pPr>
        <w:pStyle w:val="Style_7"/>
      </w:pPr>
      <w:r>
        <w:t>Сброс триггера</w:t>
      </w:r>
      <w:r>
        <w:t>.</w:t>
      </w:r>
      <w:r>
        <w:t xml:space="preserve"> Асинхронные</w:t>
      </w:r>
      <w:r>
        <w:t>,</w:t>
      </w:r>
      <w:r>
        <w:t xml:space="preserve"> синхронные входы.</w:t>
      </w:r>
    </w:p>
    <w:p w14:paraId="A0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A1010000">
      <w:bookmarkStart w:id="65" w:name="__RefHeading___65"/>
      <w:bookmarkEnd w:id="65"/>
      <w:pPr>
        <w:pStyle w:val="Style_7"/>
      </w:pPr>
      <w:r>
        <w:t>Задачи на подумать.</w:t>
      </w:r>
    </w:p>
    <w:p w14:paraId="A2010000">
      <w:r>
        <w:t>Просьба не сразу выдавать решение</w:t>
      </w:r>
      <w:r>
        <w:t>,</w:t>
      </w:r>
      <w:r>
        <w:t xml:space="preserve"> а сначала написать некий алгоритм рассуждений</w:t>
      </w:r>
      <w:r>
        <w:t>,</w:t>
      </w:r>
      <w:r>
        <w:t xml:space="preserve"> на основе которого можно самому попытаться построить цифровую схему.</w:t>
      </w:r>
    </w:p>
    <w:p w14:paraId="A3010000">
      <w:pPr>
        <w:ind w:firstLine="0" w:left="0"/>
        <w:jc w:val="left"/>
      </w:pPr>
      <w:r>
        <w:br w:type="page"/>
      </w:r>
    </w:p>
    <w:p w14:paraId="A4010000">
      <w:bookmarkStart w:id="66" w:name="__RefHeading___66"/>
      <w:bookmarkEnd w:id="66"/>
      <w:pPr>
        <w:pStyle w:val="Style_8"/>
      </w:pPr>
      <w:r>
        <w:t xml:space="preserve"> </w:t>
      </w:r>
      <w:r>
        <w:t>Счётчик в базисе 2И-НЕ</w:t>
      </w:r>
    </w:p>
    <w:p w14:paraId="A5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A6010000">
      <w:bookmarkStart w:id="67" w:name="__RefHeading___67"/>
      <w:bookmarkEnd w:id="67"/>
      <w:pPr>
        <w:pStyle w:val="Style_8"/>
      </w:pPr>
      <w:r>
        <w:t xml:space="preserve"> </w:t>
      </w:r>
      <w:r>
        <w:t>Имеется кольцевой счётчик. Как загнать «1» или несколько «1» и двигать их по кругу?</w:t>
      </w:r>
    </w:p>
    <w:sectPr>
      <w:pgSz w:h="16838" w:orient="portrait" w:w="11906"/>
      <w:pgMar w:bottom="1134" w:footer="708" w:gutter="0" w:header="708" w:left="1701" w:right="850" w:top="1134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abstractNum w:abstractNumId="0"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:abstractNumId="1">
    <w:lvl w:ilvl="0">
      <w:start w:val="1"/>
      <w:numFmt w:val="bullet"/>
      <w:lvlText w:val=""/>
      <w:lvlJc w:val="left"/>
      <w:pPr>
        <w:ind w:hanging="360" w:left="1429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hanging="360" w:left="2149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hanging="360" w:left="2869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hanging="360" w:left="3589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hanging="360" w:left="4309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hanging="360" w:left="5029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hanging="360" w:left="5749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hanging="360" w:left="6469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hanging="360" w:left="7189"/>
      </w:pPr>
      <w:rPr>
        <w:rFonts w:ascii="Wingdings" w:hAnsi="Wingdings"/>
      </w:rPr>
    </w:lvl>
  </w:abstractNum>
  <w:abstractNum w:abstractNumId="2">
    <w:lvl w:ilvl="0">
      <w:start w:val="1"/>
      <w:numFmt w:val="decimal"/>
      <w:pStyle w:val="Style_5"/>
      <w:lvlText w:val="%1"/>
      <w:lvlJc w:val="left"/>
      <w:pPr>
        <w:ind w:hanging="432" w:left="432"/>
      </w:pPr>
    </w:lvl>
    <w:lvl w:ilvl="1">
      <w:start w:val="1"/>
      <w:numFmt w:val="decimal"/>
      <w:pStyle w:val="Style_7"/>
      <w:lvlText w:val="%1.%2"/>
      <w:lvlJc w:val="left"/>
      <w:pPr>
        <w:ind w:hanging="576" w:left="576"/>
      </w:pPr>
    </w:lvl>
    <w:lvl w:ilvl="2">
      <w:start w:val="1"/>
      <w:numFmt w:val="decimal"/>
      <w:pStyle w:val="Style_8"/>
      <w:lvlText w:val="%1.%2.%3"/>
      <w:lvlJc w:val="left"/>
      <w:pPr>
        <w:ind w:hanging="720" w:left="720"/>
      </w:pPr>
    </w:lvl>
    <w:lvl w:ilvl="3">
      <w:start w:val="1"/>
      <w:numFmt w:val="decimal"/>
      <w:pStyle w:val="Style_27"/>
      <w:lvlText w:val="%1.%2.%3.%4"/>
      <w:lvlJc w:val="left"/>
      <w:pPr>
        <w:ind w:hanging="864" w:left="864"/>
      </w:pPr>
    </w:lvl>
    <w:lvl w:ilvl="4">
      <w:start w:val="1"/>
      <w:numFmt w:val="decimal"/>
      <w:pStyle w:val="Style_17"/>
      <w:lvlText w:val="%1.%2.%3.%4.%5"/>
      <w:lvlJc w:val="left"/>
      <w:pPr>
        <w:ind w:hanging="1008" w:left="1008"/>
      </w:pPr>
    </w:lvl>
    <w:lvl w:ilvl="5">
      <w:start w:val="1"/>
      <w:numFmt w:val="decimal"/>
      <w:pStyle w:val="Style_28"/>
      <w:lvlText w:val="%1.%2.%3.%4.%5.%6"/>
      <w:lvlJc w:val="left"/>
      <w:pPr>
        <w:ind w:hanging="1152" w:left="1152"/>
      </w:pPr>
    </w:lvl>
    <w:lvl w:ilvl="6">
      <w:start w:val="1"/>
      <w:numFmt w:val="decimal"/>
      <w:pStyle w:val="Style_11"/>
      <w:lvlText w:val="%1.%2.%3.%4.%5.%6.%7"/>
      <w:lvlJc w:val="left"/>
      <w:pPr>
        <w:ind w:hanging="1296" w:left="1296"/>
      </w:pPr>
    </w:lvl>
    <w:lvl w:ilvl="7">
      <w:start w:val="1"/>
      <w:numFmt w:val="decimal"/>
      <w:pStyle w:val="Style_20"/>
      <w:lvlText w:val="%1.%2.%3.%4.%5.%6.%7.%8"/>
      <w:lvlJc w:val="left"/>
      <w:pPr>
        <w:ind w:hanging="1440" w:left="1440"/>
      </w:pPr>
    </w:lvl>
    <w:lvl w:ilvl="8">
      <w:start w:val="1"/>
      <w:numFmt w:val="decimal"/>
      <w:pStyle w:val="Style_15"/>
      <w:lvlText w:val="%1.%2.%3.%4.%5.%6.%7.%8.%9"/>
      <w:lvlJc w:val="left"/>
      <w:pPr>
        <w:ind w:hanging="1584" w:left="1584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08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0" w:uiPriority="9" w:unhideWhenUsed="0"/>
    <w:lsdException w:name="heading 7" w:qFormat="1" w:semiHidden="0" w:uiPriority="9" w:unhideWhenUsed="0"/>
    <w:lsdException w:name="heading 8" w:qFormat="1" w:semiHidden="0" w:uiPriority="9" w:unhideWhenUsed="0"/>
    <w:lsdException w:name="heading 9" w:qFormat="1" w:semiHidden="0" w:uiPriority="9" w:unhideWhenUsed="0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9" w:type="paragraph">
    <w:name w:val="Normal"/>
    <w:link w:val="Style_9_ch"/>
    <w:uiPriority w:val="0"/>
    <w:qFormat/>
    <w:pPr>
      <w:ind w:firstLine="709" w:left="0"/>
      <w:jc w:val="both"/>
    </w:pPr>
    <w:rPr>
      <w:rFonts w:ascii="Times New Roman" w:hAnsi="Times New Roman"/>
      <w:sz w:val="28"/>
    </w:rPr>
  </w:style>
  <w:style w:default="1" w:styleId="Style_9_ch" w:type="character">
    <w:name w:val="Normal"/>
    <w:link w:val="Style_9"/>
    <w:rPr>
      <w:rFonts w:ascii="Times New Roman" w:hAnsi="Times New Roman"/>
      <w:sz w:val="28"/>
    </w:rPr>
  </w:style>
  <w:style w:styleId="Style_3" w:type="paragraph">
    <w:name w:val="toc 2"/>
    <w:basedOn w:val="Style_9"/>
    <w:next w:val="Style_9"/>
    <w:link w:val="Style_3_ch"/>
    <w:uiPriority w:val="39"/>
    <w:pPr>
      <w:spacing w:after="100"/>
      <w:ind w:firstLine="0" w:left="280"/>
    </w:pPr>
  </w:style>
  <w:style w:styleId="Style_3_ch" w:type="character">
    <w:name w:val="toc 2"/>
    <w:basedOn w:val="Style_9_ch"/>
    <w:link w:val="Style_3"/>
  </w:style>
  <w:style w:styleId="Style_10" w:type="paragraph">
    <w:name w:val="toc 4"/>
    <w:next w:val="Style_9"/>
    <w:link w:val="Style_10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10_ch" w:type="character">
    <w:name w:val="toc 4"/>
    <w:link w:val="Style_10"/>
    <w:rPr>
      <w:rFonts w:ascii="XO Thames" w:hAnsi="XO Thames"/>
      <w:sz w:val="28"/>
    </w:rPr>
  </w:style>
  <w:style w:styleId="Style_11" w:type="paragraph">
    <w:name w:val="heading 7"/>
    <w:basedOn w:val="Style_9"/>
    <w:next w:val="Style_9"/>
    <w:link w:val="Style_11_ch"/>
    <w:uiPriority w:val="9"/>
    <w:qFormat/>
    <w:pPr>
      <w:keepNext w:val="1"/>
      <w:keepLines w:val="1"/>
      <w:numPr>
        <w:ilvl w:val="6"/>
        <w:numId w:val="3"/>
      </w:numPr>
      <w:spacing w:after="0" w:before="40"/>
      <w:ind/>
      <w:outlineLvl w:val="6"/>
    </w:pPr>
    <w:rPr>
      <w:rFonts w:asciiTheme="majorAscii" w:hAnsiTheme="majorHAnsi"/>
      <w:i w:val="1"/>
      <w:color w:themeColor="accent1" w:themeShade="7F" w:val="203864"/>
    </w:rPr>
  </w:style>
  <w:style w:styleId="Style_11_ch" w:type="character">
    <w:name w:val="heading 7"/>
    <w:basedOn w:val="Style_9_ch"/>
    <w:link w:val="Style_11"/>
    <w:rPr>
      <w:rFonts w:asciiTheme="majorAscii" w:hAnsiTheme="majorHAnsi"/>
      <w:i w:val="1"/>
      <w:color w:themeColor="accent1" w:themeShade="7F" w:val="203864"/>
    </w:rPr>
  </w:style>
  <w:style w:styleId="Style_12" w:type="paragraph">
    <w:name w:val="toc 6"/>
    <w:next w:val="Style_9"/>
    <w:link w:val="Style_12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12_ch" w:type="character">
    <w:name w:val="toc 6"/>
    <w:link w:val="Style_12"/>
    <w:rPr>
      <w:rFonts w:ascii="XO Thames" w:hAnsi="XO Thames"/>
      <w:sz w:val="28"/>
    </w:rPr>
  </w:style>
  <w:style w:styleId="Style_13" w:type="paragraph">
    <w:name w:val="toc 7"/>
    <w:next w:val="Style_9"/>
    <w:link w:val="Style_13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13_ch" w:type="character">
    <w:name w:val="toc 7"/>
    <w:link w:val="Style_13"/>
    <w:rPr>
      <w:rFonts w:ascii="XO Thames" w:hAnsi="XO Thames"/>
      <w:sz w:val="28"/>
    </w:rPr>
  </w:style>
  <w:style w:styleId="Style_1" w:type="paragraph">
    <w:name w:val="TOC Heading"/>
    <w:basedOn w:val="Style_5"/>
    <w:next w:val="Style_9"/>
    <w:link w:val="Style_1_ch"/>
    <w:pPr>
      <w:ind/>
      <w:jc w:val="left"/>
      <w:outlineLvl w:val="8"/>
    </w:pPr>
    <w:rPr>
      <w:rFonts w:asciiTheme="majorAscii" w:hAnsiTheme="majorHAnsi"/>
      <w:b w:val="0"/>
      <w:color w:themeColor="accent1" w:themeShade="BF" w:val="2F5496"/>
    </w:rPr>
  </w:style>
  <w:style w:styleId="Style_1_ch" w:type="character">
    <w:name w:val="TOC Heading"/>
    <w:basedOn w:val="Style_5_ch"/>
    <w:link w:val="Style_1"/>
    <w:rPr>
      <w:rFonts w:asciiTheme="majorAscii" w:hAnsiTheme="majorHAnsi"/>
      <w:b w:val="0"/>
      <w:color w:themeColor="accent1" w:themeShade="BF" w:val="2F5496"/>
    </w:rPr>
  </w:style>
  <w:style w:styleId="Style_8" w:type="paragraph">
    <w:name w:val="heading 3"/>
    <w:basedOn w:val="Style_9"/>
    <w:next w:val="Style_9"/>
    <w:link w:val="Style_8_ch"/>
    <w:uiPriority w:val="9"/>
    <w:qFormat/>
    <w:pPr>
      <w:keepNext w:val="1"/>
      <w:keepLines w:val="1"/>
      <w:numPr>
        <w:ilvl w:val="2"/>
        <w:numId w:val="3"/>
      </w:numPr>
      <w:spacing w:after="0" w:before="40"/>
      <w:ind/>
      <w:jc w:val="center"/>
      <w:outlineLvl w:val="2"/>
    </w:pPr>
    <w:rPr>
      <w:b w:val="1"/>
      <w:color w:themeColor="text1" w:val="000000"/>
    </w:rPr>
  </w:style>
  <w:style w:styleId="Style_8_ch" w:type="character">
    <w:name w:val="heading 3"/>
    <w:basedOn w:val="Style_9_ch"/>
    <w:link w:val="Style_8"/>
    <w:rPr>
      <w:b w:val="1"/>
      <w:color w:themeColor="text1" w:val="000000"/>
    </w:rPr>
  </w:style>
  <w:style w:styleId="Style_14" w:type="paragraph">
    <w:name w:val="Default Paragraph Font"/>
    <w:link w:val="Style_14_ch"/>
  </w:style>
  <w:style w:styleId="Style_14_ch" w:type="character">
    <w:name w:val="Default Paragraph Font"/>
    <w:link w:val="Style_14"/>
  </w:style>
  <w:style w:styleId="Style_15" w:type="paragraph">
    <w:name w:val="heading 9"/>
    <w:basedOn w:val="Style_9"/>
    <w:next w:val="Style_9"/>
    <w:link w:val="Style_15_ch"/>
    <w:uiPriority w:val="9"/>
    <w:qFormat/>
    <w:pPr>
      <w:keepNext w:val="1"/>
      <w:keepLines w:val="1"/>
      <w:numPr>
        <w:ilvl w:val="8"/>
        <w:numId w:val="3"/>
      </w:numPr>
      <w:spacing w:after="0" w:before="40"/>
      <w:ind/>
      <w:outlineLvl w:val="8"/>
    </w:pPr>
    <w:rPr>
      <w:rFonts w:asciiTheme="majorAscii" w:hAnsiTheme="majorHAnsi"/>
      <w:i w:val="1"/>
      <w:color w:themeColor="text1" w:themeTint="D8" w:val="272727"/>
      <w:sz w:val="21"/>
    </w:rPr>
  </w:style>
  <w:style w:styleId="Style_15_ch" w:type="character">
    <w:name w:val="heading 9"/>
    <w:basedOn w:val="Style_9_ch"/>
    <w:link w:val="Style_15"/>
    <w:rPr>
      <w:rFonts w:asciiTheme="majorAscii" w:hAnsiTheme="majorHAnsi"/>
      <w:i w:val="1"/>
      <w:color w:themeColor="text1" w:themeTint="D8" w:val="272727"/>
      <w:sz w:val="21"/>
    </w:rPr>
  </w:style>
  <w:style w:styleId="Style_4" w:type="paragraph">
    <w:name w:val="toc 3"/>
    <w:basedOn w:val="Style_9"/>
    <w:next w:val="Style_9"/>
    <w:link w:val="Style_4_ch"/>
    <w:uiPriority w:val="39"/>
    <w:pPr>
      <w:spacing w:after="100"/>
      <w:ind w:firstLine="0" w:left="560"/>
    </w:pPr>
  </w:style>
  <w:style w:styleId="Style_4_ch" w:type="character">
    <w:name w:val="toc 3"/>
    <w:basedOn w:val="Style_9_ch"/>
    <w:link w:val="Style_4"/>
  </w:style>
  <w:style w:styleId="Style_16" w:type="paragraph">
    <w:name w:val="Bibliography"/>
    <w:basedOn w:val="Style_9"/>
    <w:next w:val="Style_9"/>
    <w:link w:val="Style_16_ch"/>
  </w:style>
  <w:style w:styleId="Style_16_ch" w:type="character">
    <w:name w:val="Bibliography"/>
    <w:basedOn w:val="Style_9_ch"/>
    <w:link w:val="Style_16"/>
  </w:style>
  <w:style w:styleId="Style_6" w:type="paragraph">
    <w:name w:val="List Paragraph"/>
    <w:basedOn w:val="Style_9"/>
    <w:link w:val="Style_6_ch"/>
    <w:pPr>
      <w:ind w:firstLine="0" w:left="720"/>
      <w:contextualSpacing w:val="1"/>
    </w:pPr>
  </w:style>
  <w:style w:styleId="Style_6_ch" w:type="character">
    <w:name w:val="List Paragraph"/>
    <w:basedOn w:val="Style_9_ch"/>
    <w:link w:val="Style_6"/>
  </w:style>
  <w:style w:styleId="Style_17" w:type="paragraph">
    <w:name w:val="heading 5"/>
    <w:basedOn w:val="Style_9"/>
    <w:next w:val="Style_9"/>
    <w:link w:val="Style_17_ch"/>
    <w:uiPriority w:val="9"/>
    <w:qFormat/>
    <w:pPr>
      <w:keepNext w:val="1"/>
      <w:keepLines w:val="1"/>
      <w:numPr>
        <w:ilvl w:val="4"/>
        <w:numId w:val="3"/>
      </w:numPr>
      <w:spacing w:after="0" w:before="40"/>
      <w:ind/>
      <w:outlineLvl w:val="4"/>
    </w:pPr>
    <w:rPr>
      <w:rFonts w:asciiTheme="majorAscii" w:hAnsiTheme="majorHAnsi"/>
      <w:color w:themeColor="accent1" w:themeShade="BF" w:val="2F5496"/>
    </w:rPr>
  </w:style>
  <w:style w:styleId="Style_17_ch" w:type="character">
    <w:name w:val="heading 5"/>
    <w:basedOn w:val="Style_9_ch"/>
    <w:link w:val="Style_17"/>
    <w:rPr>
      <w:rFonts w:asciiTheme="majorAscii" w:hAnsiTheme="majorHAnsi"/>
      <w:color w:themeColor="accent1" w:themeShade="BF" w:val="2F5496"/>
    </w:rPr>
  </w:style>
  <w:style w:styleId="Style_5" w:type="paragraph">
    <w:name w:val="heading 1"/>
    <w:basedOn w:val="Style_9"/>
    <w:next w:val="Style_9"/>
    <w:link w:val="Style_5_ch"/>
    <w:uiPriority w:val="9"/>
    <w:qFormat/>
    <w:pPr>
      <w:keepNext w:val="1"/>
      <w:keepLines w:val="1"/>
      <w:numPr>
        <w:numId w:val="3"/>
      </w:numPr>
      <w:spacing w:after="0" w:before="240"/>
      <w:ind/>
      <w:jc w:val="center"/>
      <w:outlineLvl w:val="0"/>
    </w:pPr>
    <w:rPr>
      <w:b w:val="1"/>
      <w:color w:themeColor="text1" w:val="000000"/>
      <w:sz w:val="32"/>
    </w:rPr>
  </w:style>
  <w:style w:styleId="Style_5_ch" w:type="character">
    <w:name w:val="heading 1"/>
    <w:basedOn w:val="Style_9_ch"/>
    <w:link w:val="Style_5"/>
    <w:rPr>
      <w:b w:val="1"/>
      <w:color w:themeColor="text1" w:val="000000"/>
      <w:sz w:val="32"/>
    </w:rPr>
  </w:style>
  <w:style w:styleId="Style_18" w:type="paragraph">
    <w:name w:val="Hyperlink"/>
    <w:basedOn w:val="Style_14"/>
    <w:link w:val="Style_18_ch"/>
    <w:rPr>
      <w:color w:themeColor="hyperlink" w:val="0563C1"/>
      <w:u w:val="single"/>
    </w:rPr>
  </w:style>
  <w:style w:styleId="Style_18_ch" w:type="character">
    <w:name w:val="Hyperlink"/>
    <w:basedOn w:val="Style_14_ch"/>
    <w:link w:val="Style_18"/>
    <w:rPr>
      <w:color w:themeColor="hyperlink" w:val="0563C1"/>
      <w:u w:val="single"/>
    </w:rPr>
  </w:style>
  <w:style w:styleId="Style_19" w:type="paragraph">
    <w:name w:val="Footnote"/>
    <w:link w:val="Style_19_ch"/>
    <w:pPr>
      <w:ind w:firstLine="851" w:left="0"/>
      <w:jc w:val="both"/>
    </w:pPr>
    <w:rPr>
      <w:rFonts w:ascii="XO Thames" w:hAnsi="XO Thames"/>
      <w:sz w:val="22"/>
    </w:rPr>
  </w:style>
  <w:style w:styleId="Style_19_ch" w:type="character">
    <w:name w:val="Footnote"/>
    <w:link w:val="Style_19"/>
    <w:rPr>
      <w:rFonts w:ascii="XO Thames" w:hAnsi="XO Thames"/>
      <w:sz w:val="22"/>
    </w:rPr>
  </w:style>
  <w:style w:styleId="Style_20" w:type="paragraph">
    <w:name w:val="heading 8"/>
    <w:basedOn w:val="Style_9"/>
    <w:next w:val="Style_9"/>
    <w:link w:val="Style_20_ch"/>
    <w:uiPriority w:val="9"/>
    <w:qFormat/>
    <w:pPr>
      <w:keepNext w:val="1"/>
      <w:keepLines w:val="1"/>
      <w:numPr>
        <w:ilvl w:val="7"/>
        <w:numId w:val="3"/>
      </w:numPr>
      <w:spacing w:after="0" w:before="40"/>
      <w:ind/>
      <w:outlineLvl w:val="7"/>
    </w:pPr>
    <w:rPr>
      <w:rFonts w:asciiTheme="majorAscii" w:hAnsiTheme="majorHAnsi"/>
      <w:color w:themeColor="text1" w:themeTint="D8" w:val="272727"/>
      <w:sz w:val="21"/>
    </w:rPr>
  </w:style>
  <w:style w:styleId="Style_20_ch" w:type="character">
    <w:name w:val="heading 8"/>
    <w:basedOn w:val="Style_9_ch"/>
    <w:link w:val="Style_20"/>
    <w:rPr>
      <w:rFonts w:asciiTheme="majorAscii" w:hAnsiTheme="majorHAnsi"/>
      <w:color w:themeColor="text1" w:themeTint="D8" w:val="272727"/>
      <w:sz w:val="21"/>
    </w:rPr>
  </w:style>
  <w:style w:styleId="Style_2" w:type="paragraph">
    <w:name w:val="toc 1"/>
    <w:basedOn w:val="Style_9"/>
    <w:next w:val="Style_9"/>
    <w:link w:val="Style_2_ch"/>
    <w:uiPriority w:val="39"/>
    <w:pPr>
      <w:spacing w:after="100"/>
      <w:ind/>
    </w:pPr>
  </w:style>
  <w:style w:styleId="Style_2_ch" w:type="character">
    <w:name w:val="toc 1"/>
    <w:basedOn w:val="Style_9_ch"/>
    <w:link w:val="Style_2"/>
  </w:style>
  <w:style w:styleId="Style_21" w:type="paragraph">
    <w:name w:val="Header and Footer"/>
    <w:link w:val="Style_21_ch"/>
    <w:pPr>
      <w:spacing w:line="240" w:lineRule="auto"/>
      <w:ind/>
      <w:jc w:val="both"/>
    </w:pPr>
    <w:rPr>
      <w:rFonts w:ascii="XO Thames" w:hAnsi="XO Thames"/>
      <w:sz w:val="20"/>
    </w:rPr>
  </w:style>
  <w:style w:styleId="Style_21_ch" w:type="character">
    <w:name w:val="Header and Footer"/>
    <w:link w:val="Style_21"/>
    <w:rPr>
      <w:rFonts w:ascii="XO Thames" w:hAnsi="XO Thames"/>
      <w:sz w:val="20"/>
    </w:rPr>
  </w:style>
  <w:style w:styleId="Style_22" w:type="paragraph">
    <w:name w:val="toc 9"/>
    <w:next w:val="Style_9"/>
    <w:link w:val="Style_22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22_ch" w:type="character">
    <w:name w:val="toc 9"/>
    <w:link w:val="Style_22"/>
    <w:rPr>
      <w:rFonts w:ascii="XO Thames" w:hAnsi="XO Thames"/>
      <w:sz w:val="28"/>
    </w:rPr>
  </w:style>
  <w:style w:styleId="Style_23" w:type="paragraph">
    <w:name w:val="toc 8"/>
    <w:next w:val="Style_9"/>
    <w:link w:val="Style_23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23_ch" w:type="character">
    <w:name w:val="toc 8"/>
    <w:link w:val="Style_23"/>
    <w:rPr>
      <w:rFonts w:ascii="XO Thames" w:hAnsi="XO Thames"/>
      <w:sz w:val="28"/>
    </w:rPr>
  </w:style>
  <w:style w:styleId="Style_24" w:type="paragraph">
    <w:name w:val="toc 5"/>
    <w:next w:val="Style_9"/>
    <w:link w:val="Style_24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24_ch" w:type="character">
    <w:name w:val="toc 5"/>
    <w:link w:val="Style_24"/>
    <w:rPr>
      <w:rFonts w:ascii="XO Thames" w:hAnsi="XO Thames"/>
      <w:sz w:val="28"/>
    </w:rPr>
  </w:style>
  <w:style w:styleId="Style_25" w:type="paragraph">
    <w:name w:val="Subtitle"/>
    <w:next w:val="Style_9"/>
    <w:link w:val="Style_25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25_ch" w:type="character">
    <w:name w:val="Subtitle"/>
    <w:link w:val="Style_25"/>
    <w:rPr>
      <w:rFonts w:ascii="XO Thames" w:hAnsi="XO Thames"/>
      <w:i w:val="1"/>
      <w:sz w:val="24"/>
    </w:rPr>
  </w:style>
  <w:style w:styleId="Style_26" w:type="paragraph">
    <w:name w:val="Title"/>
    <w:next w:val="Style_9"/>
    <w:link w:val="Style_26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26_ch" w:type="character">
    <w:name w:val="Title"/>
    <w:link w:val="Style_26"/>
    <w:rPr>
      <w:rFonts w:ascii="XO Thames" w:hAnsi="XO Thames"/>
      <w:b w:val="1"/>
      <w:caps w:val="1"/>
      <w:sz w:val="40"/>
    </w:rPr>
  </w:style>
  <w:style w:styleId="Style_27" w:type="paragraph">
    <w:name w:val="heading 4"/>
    <w:basedOn w:val="Style_9"/>
    <w:next w:val="Style_9"/>
    <w:link w:val="Style_27_ch"/>
    <w:uiPriority w:val="9"/>
    <w:qFormat/>
    <w:pPr>
      <w:keepNext w:val="1"/>
      <w:keepLines w:val="1"/>
      <w:numPr>
        <w:ilvl w:val="3"/>
        <w:numId w:val="3"/>
      </w:numPr>
      <w:spacing w:after="0" w:before="40"/>
      <w:ind/>
      <w:outlineLvl w:val="3"/>
    </w:pPr>
    <w:rPr>
      <w:rFonts w:asciiTheme="majorAscii" w:hAnsiTheme="majorHAnsi"/>
      <w:i w:val="1"/>
      <w:color w:themeColor="accent1" w:themeShade="BF" w:val="2F5496"/>
    </w:rPr>
  </w:style>
  <w:style w:styleId="Style_27_ch" w:type="character">
    <w:name w:val="heading 4"/>
    <w:basedOn w:val="Style_9_ch"/>
    <w:link w:val="Style_27"/>
    <w:rPr>
      <w:rFonts w:asciiTheme="majorAscii" w:hAnsiTheme="majorHAnsi"/>
      <w:i w:val="1"/>
      <w:color w:themeColor="accent1" w:themeShade="BF" w:val="2F5496"/>
    </w:rPr>
  </w:style>
  <w:style w:styleId="Style_7" w:type="paragraph">
    <w:name w:val="heading 2"/>
    <w:basedOn w:val="Style_9"/>
    <w:next w:val="Style_9"/>
    <w:link w:val="Style_7_ch"/>
    <w:uiPriority w:val="9"/>
    <w:qFormat/>
    <w:pPr>
      <w:keepNext w:val="1"/>
      <w:keepLines w:val="1"/>
      <w:numPr>
        <w:ilvl w:val="1"/>
        <w:numId w:val="3"/>
      </w:numPr>
      <w:spacing w:after="0" w:before="40"/>
      <w:ind/>
      <w:jc w:val="center"/>
      <w:outlineLvl w:val="1"/>
    </w:pPr>
    <w:rPr>
      <w:b w:val="1"/>
      <w:color w:themeColor="text1" w:val="000000"/>
    </w:rPr>
  </w:style>
  <w:style w:styleId="Style_7_ch" w:type="character">
    <w:name w:val="heading 2"/>
    <w:basedOn w:val="Style_9_ch"/>
    <w:link w:val="Style_7"/>
    <w:rPr>
      <w:b w:val="1"/>
      <w:color w:themeColor="text1" w:val="000000"/>
    </w:rPr>
  </w:style>
  <w:style w:styleId="Style_28" w:type="paragraph">
    <w:name w:val="heading 6"/>
    <w:basedOn w:val="Style_9"/>
    <w:next w:val="Style_9"/>
    <w:link w:val="Style_28_ch"/>
    <w:uiPriority w:val="9"/>
    <w:qFormat/>
    <w:pPr>
      <w:keepNext w:val="1"/>
      <w:keepLines w:val="1"/>
      <w:numPr>
        <w:ilvl w:val="5"/>
        <w:numId w:val="3"/>
      </w:numPr>
      <w:spacing w:after="0" w:before="40"/>
      <w:ind/>
      <w:outlineLvl w:val="5"/>
    </w:pPr>
    <w:rPr>
      <w:rFonts w:asciiTheme="majorAscii" w:hAnsiTheme="majorHAnsi"/>
      <w:color w:themeColor="accent1" w:themeShade="7F" w:val="203864"/>
    </w:rPr>
  </w:style>
  <w:style w:styleId="Style_28_ch" w:type="character">
    <w:name w:val="heading 6"/>
    <w:basedOn w:val="Style_9_ch"/>
    <w:link w:val="Style_28"/>
    <w:rPr>
      <w:rFonts w:asciiTheme="majorAscii" w:hAnsiTheme="majorHAnsi"/>
      <w:color w:themeColor="accent1" w:themeShade="7F" w:val="203864"/>
    </w:rPr>
  </w:style>
  <w:style w:default="1" w:styleId="Style_29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34" Target="webSettings.xml" Type="http://schemas.openxmlformats.org/officeDocument/2006/relationships/webSettings"/>
  <Relationship Id="rId33" Target="stylesWithEffects.xml" Type="http://schemas.microsoft.com/office/2007/relationships/stylesWithEffects"/>
  <Relationship Id="rId31" Target="settings.xml" Type="http://schemas.openxmlformats.org/officeDocument/2006/relationships/settings"/>
  <Relationship Id="rId28" Target="media/28.png" Type="http://schemas.openxmlformats.org/officeDocument/2006/relationships/image"/>
  <Relationship Id="rId24" Target="media/24.jpeg" Type="http://schemas.openxmlformats.org/officeDocument/2006/relationships/image"/>
  <Relationship Id="rId36" Target="numbering.xml" Type="http://schemas.openxmlformats.org/officeDocument/2006/relationships/numbering"/>
  <Relationship Id="rId23" Target="media/23.png" Type="http://schemas.openxmlformats.org/officeDocument/2006/relationships/image"/>
  <Relationship Id="rId27" Target="media/27.png" Type="http://schemas.openxmlformats.org/officeDocument/2006/relationships/image"/>
  <Relationship Id="rId21" Target="media/21.png" Type="http://schemas.openxmlformats.org/officeDocument/2006/relationships/image"/>
  <Relationship Id="rId19" Target="media/19.png" Type="http://schemas.openxmlformats.org/officeDocument/2006/relationships/image"/>
  <Relationship Id="rId18" Target="media/18.png" Type="http://schemas.openxmlformats.org/officeDocument/2006/relationships/image"/>
  <Relationship Id="rId17" Target="media/17.png" Type="http://schemas.openxmlformats.org/officeDocument/2006/relationships/image"/>
  <Relationship Id="rId15" Target="media/15.jpeg" Type="http://schemas.openxmlformats.org/officeDocument/2006/relationships/image"/>
  <Relationship Id="rId16" Target="media/16.png" Type="http://schemas.openxmlformats.org/officeDocument/2006/relationships/image"/>
  <Relationship Id="rId11" Target="media/11.png" Type="http://schemas.openxmlformats.org/officeDocument/2006/relationships/image"/>
  <Relationship Id="rId22" Target="media/22.png" Type="http://schemas.openxmlformats.org/officeDocument/2006/relationships/image"/>
  <Relationship Id="rId10" Target="media/10.png" Type="http://schemas.openxmlformats.org/officeDocument/2006/relationships/image"/>
  <Relationship Id="rId14" Target="media/14.jpeg" Type="http://schemas.openxmlformats.org/officeDocument/2006/relationships/image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13" Target="media/13.jpeg" Type="http://schemas.openxmlformats.org/officeDocument/2006/relationships/image"/>
  <Relationship Id="rId9" Target="media/9.png" Type="http://schemas.openxmlformats.org/officeDocument/2006/relationships/image"/>
  <Relationship Id="rId32" Target="styles.xml" Type="http://schemas.openxmlformats.org/officeDocument/2006/relationships/styles"/>
  <Relationship Id="rId5" Target="media/5.png" Type="http://schemas.openxmlformats.org/officeDocument/2006/relationships/image"/>
  <Relationship Id="rId8" Target="media/8.png" Type="http://schemas.openxmlformats.org/officeDocument/2006/relationships/image"/>
  <Relationship Id="rId4" Target="media/4.png" Type="http://schemas.openxmlformats.org/officeDocument/2006/relationships/image"/>
  <Relationship Id="rId26" Target="media/26.png" Type="http://schemas.openxmlformats.org/officeDocument/2006/relationships/image"/>
  <Relationship Id="rId35" Target="theme/theme1.xml" Type="http://schemas.openxmlformats.org/officeDocument/2006/relationships/theme"/>
  <Relationship Id="rId12" Target="media/12.jpeg" Type="http://schemas.openxmlformats.org/officeDocument/2006/relationships/image"/>
  <Relationship Id="rId29" Target="media/29.png" Type="http://schemas.openxmlformats.org/officeDocument/2006/relationships/image"/>
  <Relationship Id="rId3" Target="media/3.png" Type="http://schemas.openxmlformats.org/officeDocument/2006/relationships/image"/>
  <Relationship Id="rId30" Target="fontTable.xml" Type="http://schemas.openxmlformats.org/officeDocument/2006/relationships/fontTable"/>
  <Relationship Id="rId2" Target="media/2.jpeg" Type="http://schemas.openxmlformats.org/officeDocument/2006/relationships/image"/>
  <Relationship Id="rId25" Target="media/25.jpeg" Type="http://schemas.openxmlformats.org/officeDocument/2006/relationships/image"/>
  <Relationship Id="rId1" Target="media/1.jpeg" Type="http://schemas.openxmlformats.org/officeDocument/2006/relationships/image"/>
  <Relationship Id="rId20" Target="media/20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MyOffice-CoreFramework-macOS/29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2023-06-13T09:03:57Z</dcterms:modified>
</cp:coreProperties>
</file>